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34143963"/>
        <w:docPartObj>
          <w:docPartGallery w:val="Cover Pages"/>
          <w:docPartUnique/>
        </w:docPartObj>
      </w:sdtPr>
      <w:sdtEndPr>
        <w:rPr>
          <w:rFonts w:ascii="Arial" w:hAnsi="Arial" w:cs="Arial"/>
          <w:b/>
          <w:bCs/>
          <w:sz w:val="28"/>
          <w:szCs w:val="28"/>
          <w:u w:val="single"/>
        </w:rPr>
      </w:sdtEndPr>
      <w:sdtContent>
        <w:p w14:paraId="63E93977" w14:textId="02C0CBC5" w:rsidR="00AB4AE8" w:rsidRDefault="00F61CFA">
          <w:r>
            <w:rPr>
              <w:rFonts w:ascii="Arial" w:hAnsi="Arial" w:cs="Arial"/>
              <w:b/>
              <w:bCs/>
              <w:noProof/>
              <w:sz w:val="28"/>
              <w:szCs w:val="28"/>
              <w:u w:val="single"/>
            </w:rPr>
            <w:drawing>
              <wp:anchor distT="0" distB="0" distL="114300" distR="114300" simplePos="0" relativeHeight="251662336" behindDoc="1" locked="0" layoutInCell="1" allowOverlap="1" wp14:anchorId="657E07F6" wp14:editId="6C253472">
                <wp:simplePos x="0" y="0"/>
                <wp:positionH relativeFrom="margin">
                  <wp:align>left</wp:align>
                </wp:positionH>
                <wp:positionV relativeFrom="paragraph">
                  <wp:posOffset>6350</wp:posOffset>
                </wp:positionV>
                <wp:extent cx="5771314" cy="8318500"/>
                <wp:effectExtent l="0" t="0" r="1270" b="6350"/>
                <wp:wrapNone/>
                <wp:docPr id="2" name="Picture 2" descr="Guidelines for visitors to residential nursing homes in Leicestershire, Leicester and Ru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0620 Care Home Visitor guidance 012.jpg"/>
                        <pic:cNvPicPr/>
                      </pic:nvPicPr>
                      <pic:blipFill>
                        <a:blip r:embed="rId8">
                          <a:extLst>
                            <a:ext uri="{28A0092B-C50C-407E-A947-70E740481C1C}">
                              <a14:useLocalDpi xmlns:a14="http://schemas.microsoft.com/office/drawing/2010/main" val="0"/>
                            </a:ext>
                          </a:extLst>
                        </a:blip>
                        <a:stretch>
                          <a:fillRect/>
                        </a:stretch>
                      </pic:blipFill>
                      <pic:spPr>
                        <a:xfrm>
                          <a:off x="0" y="0"/>
                          <a:ext cx="5771314" cy="8318500"/>
                        </a:xfrm>
                        <a:prstGeom prst="rect">
                          <a:avLst/>
                        </a:prstGeom>
                      </pic:spPr>
                    </pic:pic>
                  </a:graphicData>
                </a:graphic>
                <wp14:sizeRelH relativeFrom="page">
                  <wp14:pctWidth>0</wp14:pctWidth>
                </wp14:sizeRelH>
                <wp14:sizeRelV relativeFrom="page">
                  <wp14:pctHeight>0</wp14:pctHeight>
                </wp14:sizeRelV>
              </wp:anchor>
            </w:drawing>
          </w:r>
        </w:p>
        <w:p w14:paraId="054E7382" w14:textId="117ADAC5" w:rsidR="00AB4AE8" w:rsidRDefault="00AB4AE8">
          <w:pPr>
            <w:rPr>
              <w:rFonts w:ascii="Arial" w:hAnsi="Arial" w:cs="Arial"/>
              <w:b/>
              <w:bCs/>
              <w:sz w:val="28"/>
              <w:szCs w:val="28"/>
              <w:u w:val="single"/>
            </w:rPr>
          </w:pPr>
          <w:r>
            <w:rPr>
              <w:rFonts w:ascii="Arial" w:hAnsi="Arial" w:cs="Arial"/>
              <w:b/>
              <w:bCs/>
              <w:sz w:val="28"/>
              <w:szCs w:val="28"/>
              <w:u w:val="single"/>
            </w:rPr>
            <w:br w:type="page"/>
          </w:r>
        </w:p>
      </w:sdtContent>
    </w:sdt>
    <w:p w14:paraId="2DB1FD92" w14:textId="77777777" w:rsidR="00357682" w:rsidRPr="00595AA0" w:rsidRDefault="008531F8" w:rsidP="00595AA0">
      <w:pPr>
        <w:pStyle w:val="Heading1"/>
        <w:jc w:val="center"/>
        <w:rPr>
          <w:b/>
          <w:bCs/>
          <w:u w:val="single"/>
        </w:rPr>
      </w:pPr>
      <w:bookmarkStart w:id="0" w:name="_Hlk56788304"/>
      <w:r w:rsidRPr="00595AA0">
        <w:rPr>
          <w:b/>
          <w:bCs/>
          <w:noProof/>
          <w:color w:val="auto"/>
          <w:u w:val="single"/>
        </w:rPr>
        <w:lastRenderedPageBreak/>
        <w:drawing>
          <wp:anchor distT="0" distB="0" distL="114300" distR="114300" simplePos="0" relativeHeight="251660288" behindDoc="1" locked="0" layoutInCell="1" allowOverlap="1" wp14:anchorId="3F19B67C" wp14:editId="587A9234">
            <wp:simplePos x="0" y="0"/>
            <wp:positionH relativeFrom="page">
              <wp:posOffset>19050</wp:posOffset>
            </wp:positionH>
            <wp:positionV relativeFrom="paragraph">
              <wp:posOffset>-11620500</wp:posOffset>
            </wp:positionV>
            <wp:extent cx="7543800" cy="10669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0620 Care Home Visitor guidance 012.jpg"/>
                    <pic:cNvPicPr/>
                  </pic:nvPicPr>
                  <pic:blipFill>
                    <a:blip r:embed="rId9">
                      <a:extLst>
                        <a:ext uri="{28A0092B-C50C-407E-A947-70E740481C1C}">
                          <a14:useLocalDpi xmlns:a14="http://schemas.microsoft.com/office/drawing/2010/main" val="0"/>
                        </a:ext>
                      </a:extLst>
                    </a:blip>
                    <a:stretch>
                      <a:fillRect/>
                    </a:stretch>
                  </pic:blipFill>
                  <pic:spPr>
                    <a:xfrm>
                      <a:off x="0" y="0"/>
                      <a:ext cx="7543800" cy="10669905"/>
                    </a:xfrm>
                    <a:prstGeom prst="rect">
                      <a:avLst/>
                    </a:prstGeom>
                  </pic:spPr>
                </pic:pic>
              </a:graphicData>
            </a:graphic>
            <wp14:sizeRelH relativeFrom="page">
              <wp14:pctWidth>0</wp14:pctWidth>
            </wp14:sizeRelH>
            <wp14:sizeRelV relativeFrom="page">
              <wp14:pctHeight>0</wp14:pctHeight>
            </wp14:sizeRelV>
          </wp:anchor>
        </w:drawing>
      </w:r>
      <w:r w:rsidR="00357682" w:rsidRPr="00595AA0">
        <w:rPr>
          <w:b/>
          <w:bCs/>
          <w:color w:val="auto"/>
          <w:u w:val="single"/>
        </w:rPr>
        <w:t>Guid</w:t>
      </w:r>
      <w:r w:rsidR="002D11DC" w:rsidRPr="00595AA0">
        <w:rPr>
          <w:b/>
          <w:bCs/>
          <w:color w:val="auto"/>
          <w:u w:val="single"/>
        </w:rPr>
        <w:t>elines</w:t>
      </w:r>
      <w:r w:rsidR="00253F0F" w:rsidRPr="00595AA0">
        <w:rPr>
          <w:b/>
          <w:bCs/>
          <w:color w:val="auto"/>
          <w:u w:val="single"/>
        </w:rPr>
        <w:t xml:space="preserve"> </w:t>
      </w:r>
      <w:r w:rsidR="00357682" w:rsidRPr="00595AA0">
        <w:rPr>
          <w:b/>
          <w:bCs/>
          <w:color w:val="auto"/>
          <w:u w:val="single"/>
        </w:rPr>
        <w:t>for visitors to residential and nursing homes</w:t>
      </w:r>
      <w:r w:rsidR="002D11DC" w:rsidRPr="00595AA0">
        <w:rPr>
          <w:b/>
          <w:bCs/>
          <w:color w:val="auto"/>
          <w:u w:val="single"/>
        </w:rPr>
        <w:t xml:space="preserve"> in Leicestershire</w:t>
      </w:r>
      <w:r w:rsidR="002F74C2" w:rsidRPr="00595AA0">
        <w:rPr>
          <w:b/>
          <w:bCs/>
          <w:color w:val="auto"/>
          <w:u w:val="single"/>
        </w:rPr>
        <w:t>, Leicester City and Rutland</w:t>
      </w:r>
    </w:p>
    <w:p w14:paraId="20599E7C" w14:textId="77777777" w:rsidR="00DF6E0A" w:rsidRDefault="00DF6E0A" w:rsidP="00357682">
      <w:pPr>
        <w:rPr>
          <w:rFonts w:ascii="Arial" w:hAnsi="Arial" w:cs="Arial"/>
          <w:b/>
          <w:bCs/>
          <w:sz w:val="24"/>
          <w:szCs w:val="24"/>
        </w:rPr>
      </w:pPr>
    </w:p>
    <w:bookmarkEnd w:id="0"/>
    <w:p w14:paraId="2921C9B9" w14:textId="77777777" w:rsidR="00357682" w:rsidRPr="00253F0F" w:rsidRDefault="00357682" w:rsidP="00357682">
      <w:pPr>
        <w:rPr>
          <w:rFonts w:ascii="Arial" w:hAnsi="Arial" w:cs="Arial"/>
          <w:b/>
          <w:bCs/>
          <w:sz w:val="24"/>
          <w:szCs w:val="24"/>
        </w:rPr>
      </w:pPr>
      <w:r w:rsidRPr="00253F0F">
        <w:rPr>
          <w:rFonts w:ascii="Arial" w:hAnsi="Arial" w:cs="Arial"/>
          <w:b/>
          <w:bCs/>
          <w:sz w:val="24"/>
          <w:szCs w:val="24"/>
        </w:rPr>
        <w:t>Introduction</w:t>
      </w:r>
    </w:p>
    <w:p w14:paraId="10448D69" w14:textId="77777777" w:rsidR="00FD1943" w:rsidRDefault="007A4968" w:rsidP="00357682">
      <w:pPr>
        <w:rPr>
          <w:rFonts w:ascii="Arial" w:hAnsi="Arial" w:cs="Arial"/>
          <w:sz w:val="24"/>
          <w:szCs w:val="24"/>
        </w:rPr>
      </w:pPr>
      <w:r w:rsidRPr="00253F0F">
        <w:rPr>
          <w:rFonts w:ascii="Arial" w:hAnsi="Arial" w:cs="Arial"/>
          <w:sz w:val="24"/>
          <w:szCs w:val="24"/>
        </w:rPr>
        <w:t xml:space="preserve">On </w:t>
      </w:r>
      <w:r w:rsidR="00D039D6" w:rsidRPr="00253F0F">
        <w:rPr>
          <w:rFonts w:ascii="Arial" w:hAnsi="Arial" w:cs="Arial"/>
          <w:sz w:val="24"/>
          <w:szCs w:val="24"/>
        </w:rPr>
        <w:t xml:space="preserve">15 October </w:t>
      </w:r>
      <w:r w:rsidRPr="00253F0F">
        <w:rPr>
          <w:rFonts w:ascii="Arial" w:hAnsi="Arial" w:cs="Arial"/>
          <w:sz w:val="24"/>
          <w:szCs w:val="24"/>
        </w:rPr>
        <w:t>2020, Government updated its guidance on policies for visiting arrangements in care homes</w:t>
      </w:r>
      <w:r w:rsidR="00E61760" w:rsidRPr="00253F0F">
        <w:rPr>
          <w:rStyle w:val="FootnoteReference"/>
          <w:rFonts w:ascii="Arial" w:hAnsi="Arial" w:cs="Arial"/>
          <w:sz w:val="24"/>
          <w:szCs w:val="24"/>
        </w:rPr>
        <w:footnoteReference w:id="1"/>
      </w:r>
      <w:r w:rsidRPr="00253F0F">
        <w:rPr>
          <w:rFonts w:ascii="Arial" w:hAnsi="Arial" w:cs="Arial"/>
          <w:sz w:val="24"/>
          <w:szCs w:val="24"/>
        </w:rPr>
        <w:t xml:space="preserve">. </w:t>
      </w:r>
      <w:r w:rsidR="00D039D6" w:rsidRPr="00253F0F">
        <w:rPr>
          <w:rFonts w:ascii="Arial" w:hAnsi="Arial" w:cs="Arial"/>
          <w:sz w:val="24"/>
          <w:szCs w:val="24"/>
        </w:rPr>
        <w:t>The guidance highlight</w:t>
      </w:r>
      <w:r w:rsidR="00025085">
        <w:rPr>
          <w:rFonts w:ascii="Arial" w:hAnsi="Arial" w:cs="Arial"/>
          <w:sz w:val="24"/>
          <w:szCs w:val="24"/>
        </w:rPr>
        <w:t>ed</w:t>
      </w:r>
      <w:r w:rsidR="00D039D6" w:rsidRPr="00253F0F">
        <w:rPr>
          <w:rFonts w:ascii="Arial" w:hAnsi="Arial" w:cs="Arial"/>
          <w:sz w:val="24"/>
          <w:szCs w:val="24"/>
        </w:rPr>
        <w:t xml:space="preserve"> the need for </w:t>
      </w:r>
      <w:r w:rsidRPr="00253F0F">
        <w:rPr>
          <w:rFonts w:ascii="Arial" w:hAnsi="Arial" w:cs="Arial"/>
          <w:sz w:val="24"/>
          <w:szCs w:val="24"/>
        </w:rPr>
        <w:t xml:space="preserve">Directors of Public Health and care providers </w:t>
      </w:r>
      <w:r w:rsidR="00D039D6" w:rsidRPr="00253F0F">
        <w:rPr>
          <w:rFonts w:ascii="Arial" w:hAnsi="Arial" w:cs="Arial"/>
          <w:sz w:val="24"/>
          <w:szCs w:val="24"/>
        </w:rPr>
        <w:t xml:space="preserve">to </w:t>
      </w:r>
      <w:r w:rsidRPr="00253F0F">
        <w:rPr>
          <w:rFonts w:ascii="Arial" w:hAnsi="Arial" w:cs="Arial"/>
          <w:sz w:val="24"/>
          <w:szCs w:val="24"/>
        </w:rPr>
        <w:t xml:space="preserve">ensure policies for visiting arrangements and decisions are based on a dynamic risk assessment and </w:t>
      </w:r>
      <w:r w:rsidR="00D039D6" w:rsidRPr="00253F0F">
        <w:rPr>
          <w:rFonts w:ascii="Arial" w:hAnsi="Arial" w:cs="Arial"/>
          <w:sz w:val="24"/>
          <w:szCs w:val="24"/>
        </w:rPr>
        <w:t xml:space="preserve">that risk is </w:t>
      </w:r>
      <w:r w:rsidRPr="00253F0F">
        <w:rPr>
          <w:rFonts w:ascii="Arial" w:hAnsi="Arial" w:cs="Arial"/>
          <w:sz w:val="24"/>
          <w:szCs w:val="24"/>
        </w:rPr>
        <w:t>minimise</w:t>
      </w:r>
      <w:r w:rsidR="00D039D6" w:rsidRPr="00253F0F">
        <w:rPr>
          <w:rFonts w:ascii="Arial" w:hAnsi="Arial" w:cs="Arial"/>
          <w:sz w:val="24"/>
          <w:szCs w:val="24"/>
        </w:rPr>
        <w:t>d</w:t>
      </w:r>
      <w:r w:rsidRPr="00253F0F">
        <w:rPr>
          <w:rFonts w:ascii="Arial" w:hAnsi="Arial" w:cs="Arial"/>
          <w:sz w:val="24"/>
          <w:szCs w:val="24"/>
        </w:rPr>
        <w:t xml:space="preserve"> wherever possible.</w:t>
      </w:r>
      <w:r w:rsidR="00F842A1">
        <w:rPr>
          <w:rFonts w:ascii="Arial" w:hAnsi="Arial" w:cs="Arial"/>
          <w:sz w:val="24"/>
          <w:szCs w:val="24"/>
        </w:rPr>
        <w:t xml:space="preserve"> </w:t>
      </w:r>
    </w:p>
    <w:p w14:paraId="30F1A866" w14:textId="77777777" w:rsidR="001630C0" w:rsidRPr="009977E4" w:rsidRDefault="001630C0" w:rsidP="001630C0">
      <w:pPr>
        <w:rPr>
          <w:rFonts w:ascii="Arial" w:hAnsi="Arial" w:cs="Arial"/>
          <w:sz w:val="24"/>
          <w:szCs w:val="24"/>
        </w:rPr>
      </w:pPr>
      <w:r w:rsidRPr="009977E4">
        <w:rPr>
          <w:rFonts w:ascii="Arial" w:hAnsi="Arial" w:cs="Arial"/>
          <w:sz w:val="24"/>
          <w:szCs w:val="24"/>
        </w:rPr>
        <w:t>As of 1</w:t>
      </w:r>
      <w:r w:rsidRPr="009977E4">
        <w:rPr>
          <w:rFonts w:ascii="Arial" w:hAnsi="Arial" w:cs="Arial"/>
          <w:sz w:val="24"/>
          <w:szCs w:val="24"/>
          <w:vertAlign w:val="superscript"/>
        </w:rPr>
        <w:t>st</w:t>
      </w:r>
      <w:r w:rsidRPr="009977E4">
        <w:rPr>
          <w:rFonts w:ascii="Arial" w:hAnsi="Arial" w:cs="Arial"/>
          <w:sz w:val="24"/>
          <w:szCs w:val="24"/>
        </w:rPr>
        <w:t xml:space="preserve"> December 2020, national guidance </w:t>
      </w:r>
      <w:r w:rsidR="00BE08AA" w:rsidRPr="009977E4">
        <w:rPr>
          <w:rFonts w:ascii="Arial" w:hAnsi="Arial" w:cs="Arial"/>
          <w:sz w:val="24"/>
          <w:szCs w:val="24"/>
        </w:rPr>
        <w:t>was</w:t>
      </w:r>
      <w:r w:rsidRPr="009977E4">
        <w:rPr>
          <w:rFonts w:ascii="Arial" w:hAnsi="Arial" w:cs="Arial"/>
          <w:sz w:val="24"/>
          <w:szCs w:val="24"/>
        </w:rPr>
        <w:t xml:space="preserve"> updated to incorporate rapid (lateral flow) testing</w:t>
      </w:r>
      <w:r w:rsidR="00B732B6" w:rsidRPr="009977E4">
        <w:rPr>
          <w:rStyle w:val="FootnoteReference"/>
          <w:rFonts w:ascii="Arial" w:hAnsi="Arial" w:cs="Arial"/>
          <w:sz w:val="24"/>
          <w:szCs w:val="24"/>
        </w:rPr>
        <w:footnoteReference w:id="2"/>
      </w:r>
      <w:r w:rsidRPr="009977E4">
        <w:rPr>
          <w:rFonts w:ascii="Arial" w:hAnsi="Arial" w:cs="Arial"/>
          <w:sz w:val="24"/>
          <w:szCs w:val="24"/>
        </w:rPr>
        <w:t>. This enable</w:t>
      </w:r>
      <w:r w:rsidR="00F35291" w:rsidRPr="009977E4">
        <w:rPr>
          <w:rFonts w:ascii="Arial" w:hAnsi="Arial" w:cs="Arial"/>
          <w:sz w:val="24"/>
          <w:szCs w:val="24"/>
        </w:rPr>
        <w:t>s</w:t>
      </w:r>
      <w:r w:rsidRPr="009977E4">
        <w:rPr>
          <w:rFonts w:ascii="Arial" w:hAnsi="Arial" w:cs="Arial"/>
          <w:sz w:val="24"/>
          <w:szCs w:val="24"/>
        </w:rPr>
        <w:t xml:space="preserve"> care homes to test visitors prior to visiting residents</w:t>
      </w:r>
    </w:p>
    <w:p w14:paraId="41D60DD2" w14:textId="584B141F" w:rsidR="00BE08AA" w:rsidRPr="00BC5EE7" w:rsidRDefault="00BE08AA" w:rsidP="001630C0">
      <w:pPr>
        <w:rPr>
          <w:rFonts w:ascii="Arial" w:hAnsi="Arial" w:cs="Arial"/>
          <w:sz w:val="24"/>
          <w:szCs w:val="24"/>
        </w:rPr>
      </w:pPr>
      <w:r w:rsidRPr="00BC5EE7">
        <w:rPr>
          <w:rFonts w:ascii="Arial" w:hAnsi="Arial" w:cs="Arial"/>
          <w:sz w:val="24"/>
          <w:szCs w:val="24"/>
        </w:rPr>
        <w:t>In line with national guidance</w:t>
      </w:r>
      <w:r w:rsidR="00F35291" w:rsidRPr="00BC5EE7">
        <w:rPr>
          <w:rFonts w:ascii="Arial" w:hAnsi="Arial" w:cs="Arial"/>
          <w:sz w:val="24"/>
          <w:szCs w:val="24"/>
        </w:rPr>
        <w:t>, introduced in December 2020/early January 2021</w:t>
      </w:r>
      <w:r w:rsidRPr="00BC5EE7">
        <w:rPr>
          <w:rFonts w:ascii="Arial" w:hAnsi="Arial" w:cs="Arial"/>
          <w:sz w:val="24"/>
          <w:szCs w:val="24"/>
        </w:rPr>
        <w:t>,</w:t>
      </w:r>
      <w:r w:rsidR="00677852" w:rsidRPr="00BC5EE7">
        <w:rPr>
          <w:rFonts w:ascii="Arial" w:hAnsi="Arial" w:cs="Arial"/>
          <w:sz w:val="24"/>
          <w:szCs w:val="24"/>
        </w:rPr>
        <w:t xml:space="preserve"> </w:t>
      </w:r>
      <w:r w:rsidRPr="00BC5EE7">
        <w:rPr>
          <w:rFonts w:ascii="Arial" w:hAnsi="Arial" w:cs="Arial"/>
          <w:sz w:val="24"/>
          <w:szCs w:val="24"/>
        </w:rPr>
        <w:t>close</w:t>
      </w:r>
      <w:r w:rsidR="00677852" w:rsidRPr="00BC5EE7">
        <w:rPr>
          <w:rFonts w:ascii="Arial" w:hAnsi="Arial" w:cs="Arial"/>
          <w:sz w:val="24"/>
          <w:szCs w:val="24"/>
        </w:rPr>
        <w:t xml:space="preserve"> contact indoor</w:t>
      </w:r>
      <w:r w:rsidRPr="00BC5EE7">
        <w:rPr>
          <w:rFonts w:ascii="Arial" w:hAnsi="Arial" w:cs="Arial"/>
          <w:sz w:val="24"/>
          <w:szCs w:val="24"/>
        </w:rPr>
        <w:t xml:space="preserve"> visits </w:t>
      </w:r>
      <w:r w:rsidR="00FA3ABE">
        <w:rPr>
          <w:rFonts w:ascii="Arial" w:hAnsi="Arial" w:cs="Arial"/>
          <w:sz w:val="24"/>
          <w:szCs w:val="24"/>
        </w:rPr>
        <w:t>could</w:t>
      </w:r>
      <w:r w:rsidRPr="00BC5EE7">
        <w:rPr>
          <w:rFonts w:ascii="Arial" w:hAnsi="Arial" w:cs="Arial"/>
          <w:sz w:val="24"/>
          <w:szCs w:val="24"/>
        </w:rPr>
        <w:t xml:space="preserve"> not to take place during the lockdown period introduced in January 2021</w:t>
      </w:r>
      <w:r w:rsidR="00F35291" w:rsidRPr="00BC5EE7">
        <w:rPr>
          <w:rFonts w:ascii="Arial" w:hAnsi="Arial" w:cs="Arial"/>
          <w:sz w:val="24"/>
          <w:szCs w:val="24"/>
        </w:rPr>
        <w:t xml:space="preserve"> see </w:t>
      </w:r>
      <w:r w:rsidR="00BC5EE7" w:rsidRPr="00BC5EE7">
        <w:rPr>
          <w:rFonts w:ascii="Arial" w:hAnsi="Arial" w:cs="Arial"/>
          <w:sz w:val="24"/>
          <w:szCs w:val="24"/>
        </w:rPr>
        <w:t xml:space="preserve">extract and </w:t>
      </w:r>
      <w:r w:rsidR="00F35291" w:rsidRPr="00BC5EE7">
        <w:rPr>
          <w:rFonts w:ascii="Arial" w:hAnsi="Arial" w:cs="Arial"/>
          <w:sz w:val="24"/>
          <w:szCs w:val="24"/>
        </w:rPr>
        <w:t>link to guidance below</w:t>
      </w:r>
      <w:r w:rsidRPr="00BC5EE7">
        <w:rPr>
          <w:rFonts w:ascii="Arial" w:hAnsi="Arial" w:cs="Arial"/>
          <w:sz w:val="24"/>
          <w:szCs w:val="24"/>
        </w:rPr>
        <w:t>.</w:t>
      </w:r>
      <w:r w:rsidR="00BC5EE7" w:rsidRPr="00BC5EE7">
        <w:rPr>
          <w:rFonts w:ascii="Arial" w:hAnsi="Arial" w:cs="Arial"/>
          <w:sz w:val="24"/>
          <w:szCs w:val="24"/>
        </w:rPr>
        <w:t xml:space="preserve">  </w:t>
      </w:r>
    </w:p>
    <w:p w14:paraId="4BDD170B" w14:textId="77777777" w:rsidR="00BC5EE7" w:rsidRPr="00BC5EE7" w:rsidRDefault="00BC5EE7" w:rsidP="00BC5EE7">
      <w:pPr>
        <w:rPr>
          <w:rFonts w:ascii="Arial" w:hAnsi="Arial" w:cs="Arial"/>
          <w:sz w:val="24"/>
          <w:szCs w:val="24"/>
          <w:lang w:val="en"/>
        </w:rPr>
      </w:pPr>
      <w:r w:rsidRPr="00BC5EE7">
        <w:rPr>
          <w:rFonts w:ascii="Arial" w:hAnsi="Arial" w:cs="Arial"/>
          <w:i/>
          <w:iCs/>
          <w:sz w:val="24"/>
          <w:szCs w:val="24"/>
          <w:lang w:val="en"/>
        </w:rPr>
        <w:t>‘Visits to care homes can take place with arrangements such as substantial screens, visiting pods, or behind windows. Close-contact indoor visits are not allowed. No visits will be permitted in the event of an outbreak</w:t>
      </w:r>
      <w:r w:rsidRPr="00BC5EE7">
        <w:rPr>
          <w:rFonts w:ascii="Arial" w:hAnsi="Arial" w:cs="Arial"/>
          <w:sz w:val="24"/>
          <w:szCs w:val="24"/>
          <w:lang w:val="en"/>
        </w:rPr>
        <w:t>.’</w:t>
      </w:r>
    </w:p>
    <w:p w14:paraId="7BC9CE18" w14:textId="77777777" w:rsidR="00F35291" w:rsidRPr="009977E4" w:rsidRDefault="00D12146" w:rsidP="001630C0">
      <w:pPr>
        <w:rPr>
          <w:rStyle w:val="Hyperlink"/>
          <w:rFonts w:ascii="Arial" w:hAnsi="Arial" w:cs="Arial"/>
          <w:b/>
          <w:bCs/>
          <w:color w:val="auto"/>
          <w:sz w:val="24"/>
          <w:szCs w:val="24"/>
        </w:rPr>
      </w:pPr>
      <w:hyperlink r:id="rId10" w:anchor="care-home-visits" w:history="1">
        <w:r w:rsidR="00BC5EE7" w:rsidRPr="009977E4">
          <w:rPr>
            <w:rStyle w:val="Hyperlink"/>
            <w:rFonts w:ascii="Arial" w:hAnsi="Arial" w:cs="Arial"/>
            <w:b/>
            <w:bCs/>
            <w:color w:val="auto"/>
            <w:sz w:val="24"/>
            <w:szCs w:val="24"/>
          </w:rPr>
          <w:t>https://www.gov.uk/guidance/national-lockdown-stay-at-home#care-home-visits</w:t>
        </w:r>
      </w:hyperlink>
    </w:p>
    <w:p w14:paraId="07F46B67" w14:textId="2EB3CDAC" w:rsidR="00025085" w:rsidRPr="009977E4" w:rsidRDefault="00025085" w:rsidP="001630C0">
      <w:pPr>
        <w:rPr>
          <w:rStyle w:val="Hyperlink"/>
          <w:rFonts w:ascii="Arial" w:hAnsi="Arial" w:cs="Arial"/>
          <w:color w:val="auto"/>
          <w:sz w:val="24"/>
          <w:szCs w:val="24"/>
          <w:u w:val="none"/>
        </w:rPr>
      </w:pPr>
      <w:r w:rsidRPr="009977E4">
        <w:rPr>
          <w:rStyle w:val="Hyperlink"/>
          <w:rFonts w:ascii="Arial" w:hAnsi="Arial" w:cs="Arial"/>
          <w:color w:val="auto"/>
          <w:sz w:val="24"/>
          <w:szCs w:val="24"/>
          <w:u w:val="none"/>
        </w:rPr>
        <w:t>From 8</w:t>
      </w:r>
      <w:r w:rsidRPr="009977E4">
        <w:rPr>
          <w:rStyle w:val="Hyperlink"/>
          <w:rFonts w:ascii="Arial" w:hAnsi="Arial" w:cs="Arial"/>
          <w:color w:val="auto"/>
          <w:sz w:val="24"/>
          <w:szCs w:val="24"/>
          <w:u w:val="none"/>
          <w:vertAlign w:val="superscript"/>
        </w:rPr>
        <w:t>th</w:t>
      </w:r>
      <w:r w:rsidRPr="009977E4">
        <w:rPr>
          <w:rStyle w:val="Hyperlink"/>
          <w:rFonts w:ascii="Arial" w:hAnsi="Arial" w:cs="Arial"/>
          <w:color w:val="auto"/>
          <w:sz w:val="24"/>
          <w:szCs w:val="24"/>
          <w:u w:val="none"/>
        </w:rPr>
        <w:t xml:space="preserve"> March 2021 further</w:t>
      </w:r>
      <w:r w:rsidR="00552460" w:rsidRPr="009977E4">
        <w:rPr>
          <w:rStyle w:val="Hyperlink"/>
          <w:rFonts w:ascii="Arial" w:hAnsi="Arial" w:cs="Arial"/>
          <w:color w:val="auto"/>
          <w:sz w:val="24"/>
          <w:szCs w:val="24"/>
          <w:u w:val="none"/>
        </w:rPr>
        <w:t xml:space="preserve"> </w:t>
      </w:r>
      <w:r w:rsidR="00C03EE1" w:rsidRPr="009977E4">
        <w:rPr>
          <w:rStyle w:val="Hyperlink"/>
          <w:rFonts w:ascii="Arial" w:hAnsi="Arial" w:cs="Arial"/>
          <w:color w:val="auto"/>
          <w:sz w:val="24"/>
          <w:szCs w:val="24"/>
          <w:u w:val="none"/>
        </w:rPr>
        <w:t>government</w:t>
      </w:r>
      <w:r w:rsidRPr="009977E4">
        <w:rPr>
          <w:rStyle w:val="Hyperlink"/>
          <w:rFonts w:ascii="Arial" w:hAnsi="Arial" w:cs="Arial"/>
          <w:color w:val="auto"/>
          <w:sz w:val="24"/>
          <w:szCs w:val="24"/>
          <w:u w:val="none"/>
        </w:rPr>
        <w:t xml:space="preserve"> guidance was introduced for care homes on visiting arrangements, these guidelines super</w:t>
      </w:r>
      <w:r w:rsidR="00552460" w:rsidRPr="009977E4">
        <w:rPr>
          <w:rStyle w:val="Hyperlink"/>
          <w:rFonts w:ascii="Arial" w:hAnsi="Arial" w:cs="Arial"/>
          <w:color w:val="auto"/>
          <w:sz w:val="24"/>
          <w:szCs w:val="24"/>
          <w:u w:val="none"/>
        </w:rPr>
        <w:t>s</w:t>
      </w:r>
      <w:r w:rsidRPr="009977E4">
        <w:rPr>
          <w:rStyle w:val="Hyperlink"/>
          <w:rFonts w:ascii="Arial" w:hAnsi="Arial" w:cs="Arial"/>
          <w:color w:val="auto"/>
          <w:sz w:val="24"/>
          <w:szCs w:val="24"/>
          <w:u w:val="none"/>
        </w:rPr>
        <w:t>ede earlier versions. The main change that this guidance brings</w:t>
      </w:r>
      <w:r w:rsidR="00552460" w:rsidRPr="009977E4">
        <w:rPr>
          <w:rStyle w:val="Hyperlink"/>
          <w:rFonts w:ascii="Arial" w:hAnsi="Arial" w:cs="Arial"/>
          <w:color w:val="auto"/>
          <w:sz w:val="24"/>
          <w:szCs w:val="24"/>
          <w:u w:val="none"/>
        </w:rPr>
        <w:t>,</w:t>
      </w:r>
      <w:r w:rsidRPr="009977E4">
        <w:rPr>
          <w:rStyle w:val="Hyperlink"/>
          <w:rFonts w:ascii="Arial" w:hAnsi="Arial" w:cs="Arial"/>
          <w:color w:val="auto"/>
          <w:sz w:val="24"/>
          <w:szCs w:val="24"/>
          <w:u w:val="none"/>
        </w:rPr>
        <w:t xml:space="preserve"> is allowing a</w:t>
      </w:r>
      <w:r w:rsidR="00C03EE1" w:rsidRPr="009977E4">
        <w:rPr>
          <w:rStyle w:val="Hyperlink"/>
          <w:rFonts w:ascii="Arial" w:hAnsi="Arial" w:cs="Arial"/>
          <w:color w:val="auto"/>
          <w:sz w:val="24"/>
          <w:szCs w:val="24"/>
          <w:u w:val="none"/>
        </w:rPr>
        <w:t xml:space="preserve"> single regular</w:t>
      </w:r>
      <w:r w:rsidRPr="009977E4">
        <w:rPr>
          <w:rStyle w:val="Hyperlink"/>
          <w:rFonts w:ascii="Arial" w:hAnsi="Arial" w:cs="Arial"/>
          <w:color w:val="auto"/>
          <w:sz w:val="24"/>
          <w:szCs w:val="24"/>
          <w:u w:val="none"/>
        </w:rPr>
        <w:t xml:space="preserve"> visitor to be nominated for each care home resident, </w:t>
      </w:r>
      <w:proofErr w:type="gramStart"/>
      <w:r w:rsidRPr="009977E4">
        <w:rPr>
          <w:rStyle w:val="Hyperlink"/>
          <w:rFonts w:ascii="Arial" w:hAnsi="Arial" w:cs="Arial"/>
          <w:color w:val="auto"/>
          <w:sz w:val="24"/>
          <w:szCs w:val="24"/>
          <w:u w:val="none"/>
        </w:rPr>
        <w:t>and also</w:t>
      </w:r>
      <w:proofErr w:type="gramEnd"/>
      <w:r w:rsidRPr="009977E4">
        <w:rPr>
          <w:rStyle w:val="Hyperlink"/>
          <w:rFonts w:ascii="Arial" w:hAnsi="Arial" w:cs="Arial"/>
          <w:color w:val="auto"/>
          <w:sz w:val="24"/>
          <w:szCs w:val="24"/>
          <w:u w:val="none"/>
        </w:rPr>
        <w:t xml:space="preserve"> the</w:t>
      </w:r>
      <w:r w:rsidR="00FA3ABE" w:rsidRPr="009977E4">
        <w:rPr>
          <w:rStyle w:val="Hyperlink"/>
          <w:rFonts w:ascii="Arial" w:hAnsi="Arial" w:cs="Arial"/>
          <w:color w:val="auto"/>
          <w:sz w:val="24"/>
          <w:szCs w:val="24"/>
          <w:u w:val="none"/>
        </w:rPr>
        <w:t xml:space="preserve"> </w:t>
      </w:r>
      <w:r w:rsidRPr="009977E4">
        <w:rPr>
          <w:rStyle w:val="Hyperlink"/>
          <w:rFonts w:ascii="Arial" w:hAnsi="Arial" w:cs="Arial"/>
          <w:color w:val="auto"/>
          <w:sz w:val="24"/>
          <w:szCs w:val="24"/>
          <w:u w:val="none"/>
        </w:rPr>
        <w:t>nomination of an essential care giver for residents, where this is appropriate. In line with this new guidance (link below), lateral flow testing will need to be in place prior to the visit</w:t>
      </w:r>
      <w:r w:rsidR="00FA3ABE" w:rsidRPr="009977E4">
        <w:rPr>
          <w:rStyle w:val="Hyperlink"/>
          <w:rFonts w:ascii="Arial" w:hAnsi="Arial" w:cs="Arial"/>
          <w:color w:val="auto"/>
          <w:sz w:val="24"/>
          <w:szCs w:val="24"/>
          <w:u w:val="none"/>
        </w:rPr>
        <w:t>,</w:t>
      </w:r>
      <w:r w:rsidRPr="009977E4">
        <w:rPr>
          <w:rStyle w:val="Hyperlink"/>
          <w:rFonts w:ascii="Arial" w:hAnsi="Arial" w:cs="Arial"/>
          <w:color w:val="auto"/>
          <w:sz w:val="24"/>
          <w:szCs w:val="24"/>
          <w:u w:val="none"/>
        </w:rPr>
        <w:t xml:space="preserve"> as well as the adherence to infection prevention and control measures (IPC), use of PPE and social distancing. </w:t>
      </w:r>
    </w:p>
    <w:p w14:paraId="46C90B7C" w14:textId="77777777" w:rsidR="00025085" w:rsidRPr="009977E4" w:rsidRDefault="00D12146" w:rsidP="001630C0">
      <w:pPr>
        <w:rPr>
          <w:rStyle w:val="Hyperlink"/>
          <w:rFonts w:ascii="Arial" w:hAnsi="Arial" w:cs="Arial"/>
          <w:color w:val="auto"/>
          <w:sz w:val="24"/>
          <w:szCs w:val="24"/>
          <w:u w:val="none"/>
        </w:rPr>
      </w:pPr>
      <w:hyperlink r:id="rId11" w:history="1">
        <w:r w:rsidR="00A04F15" w:rsidRPr="009977E4">
          <w:rPr>
            <w:rStyle w:val="Hyperlink"/>
            <w:rFonts w:ascii="Arial" w:hAnsi="Arial" w:cs="Arial"/>
            <w:color w:val="auto"/>
            <w:sz w:val="24"/>
            <w:szCs w:val="24"/>
          </w:rPr>
          <w:t>https://www.gov.uk/government/publications/visiting-care-homes-during-coronavirus/update-on-policies-for-visiting-arrangements-in-care-homes</w:t>
        </w:r>
      </w:hyperlink>
    </w:p>
    <w:p w14:paraId="561D0CAE" w14:textId="42E5F9EE" w:rsidR="00025085" w:rsidRPr="009977E4" w:rsidRDefault="00025085" w:rsidP="001630C0">
      <w:pPr>
        <w:rPr>
          <w:rStyle w:val="Hyperlink"/>
          <w:rFonts w:ascii="Arial" w:hAnsi="Arial" w:cs="Arial"/>
          <w:color w:val="auto"/>
          <w:sz w:val="24"/>
          <w:szCs w:val="24"/>
          <w:u w:val="none"/>
        </w:rPr>
      </w:pPr>
      <w:r w:rsidRPr="009977E4">
        <w:rPr>
          <w:rStyle w:val="Hyperlink"/>
          <w:rFonts w:ascii="Arial" w:hAnsi="Arial" w:cs="Arial"/>
          <w:color w:val="auto"/>
          <w:sz w:val="24"/>
          <w:szCs w:val="24"/>
          <w:u w:val="none"/>
        </w:rPr>
        <w:t>Outside of the above arrangements,</w:t>
      </w:r>
      <w:r w:rsidR="00E116E6" w:rsidRPr="009977E4">
        <w:rPr>
          <w:rStyle w:val="Hyperlink"/>
          <w:rFonts w:ascii="Arial" w:hAnsi="Arial" w:cs="Arial"/>
          <w:color w:val="auto"/>
          <w:sz w:val="24"/>
          <w:szCs w:val="24"/>
          <w:u w:val="none"/>
        </w:rPr>
        <w:t xml:space="preserve"> other</w:t>
      </w:r>
      <w:r w:rsidRPr="009977E4">
        <w:rPr>
          <w:rStyle w:val="Hyperlink"/>
          <w:rFonts w:ascii="Arial" w:hAnsi="Arial" w:cs="Arial"/>
          <w:color w:val="auto"/>
          <w:sz w:val="24"/>
          <w:szCs w:val="24"/>
          <w:u w:val="none"/>
        </w:rPr>
        <w:t xml:space="preserve"> care home visits can </w:t>
      </w:r>
      <w:r w:rsidR="00FA3ABE" w:rsidRPr="009977E4">
        <w:rPr>
          <w:rStyle w:val="Hyperlink"/>
          <w:rFonts w:ascii="Arial" w:hAnsi="Arial" w:cs="Arial"/>
          <w:color w:val="auto"/>
          <w:sz w:val="24"/>
          <w:szCs w:val="24"/>
          <w:u w:val="none"/>
        </w:rPr>
        <w:t>continue to</w:t>
      </w:r>
      <w:r w:rsidRPr="009977E4">
        <w:rPr>
          <w:rStyle w:val="Hyperlink"/>
          <w:rFonts w:ascii="Arial" w:hAnsi="Arial" w:cs="Arial"/>
          <w:color w:val="auto"/>
          <w:sz w:val="24"/>
          <w:szCs w:val="24"/>
          <w:u w:val="none"/>
        </w:rPr>
        <w:t xml:space="preserve"> take place with arrangements such as substantial screens, visiting pods, or behind windows. </w:t>
      </w:r>
    </w:p>
    <w:p w14:paraId="337C4707" w14:textId="77777777" w:rsidR="00025085" w:rsidRPr="009977E4" w:rsidRDefault="00025085" w:rsidP="001630C0">
      <w:pPr>
        <w:rPr>
          <w:rStyle w:val="Hyperlink"/>
          <w:rFonts w:ascii="Arial" w:hAnsi="Arial" w:cs="Arial"/>
          <w:color w:val="auto"/>
          <w:sz w:val="24"/>
          <w:szCs w:val="24"/>
          <w:u w:val="none"/>
        </w:rPr>
      </w:pPr>
      <w:r w:rsidRPr="009977E4">
        <w:rPr>
          <w:rStyle w:val="Hyperlink"/>
          <w:rFonts w:ascii="Arial" w:hAnsi="Arial" w:cs="Arial"/>
          <w:color w:val="auto"/>
          <w:sz w:val="24"/>
          <w:szCs w:val="24"/>
          <w:u w:val="none"/>
        </w:rPr>
        <w:t>No visits will be permitted in the event of an outbreak, except for essential visits.</w:t>
      </w:r>
    </w:p>
    <w:p w14:paraId="41BDACE3" w14:textId="77777777" w:rsidR="00025085" w:rsidRDefault="00025085" w:rsidP="001630C0">
      <w:pPr>
        <w:rPr>
          <w:rFonts w:ascii="Arial" w:hAnsi="Arial" w:cs="Arial"/>
          <w:b/>
          <w:bCs/>
          <w:sz w:val="24"/>
          <w:szCs w:val="24"/>
        </w:rPr>
      </w:pPr>
    </w:p>
    <w:p w14:paraId="249E5609" w14:textId="77777777" w:rsidR="001071E8" w:rsidRPr="00411746" w:rsidRDefault="00D039D6" w:rsidP="00357682">
      <w:pPr>
        <w:rPr>
          <w:rFonts w:ascii="Arial" w:hAnsi="Arial" w:cs="Arial"/>
          <w:sz w:val="24"/>
          <w:szCs w:val="24"/>
        </w:rPr>
      </w:pPr>
      <w:r w:rsidRPr="00411746">
        <w:rPr>
          <w:rFonts w:ascii="Arial" w:hAnsi="Arial" w:cs="Arial"/>
          <w:sz w:val="24"/>
          <w:szCs w:val="24"/>
        </w:rPr>
        <w:lastRenderedPageBreak/>
        <w:t xml:space="preserve">Our </w:t>
      </w:r>
      <w:r w:rsidR="00DF6E0A" w:rsidRPr="00411746">
        <w:rPr>
          <w:rFonts w:ascii="Arial" w:hAnsi="Arial" w:cs="Arial"/>
          <w:sz w:val="24"/>
          <w:szCs w:val="24"/>
        </w:rPr>
        <w:t>priority</w:t>
      </w:r>
      <w:r w:rsidRPr="00411746">
        <w:rPr>
          <w:rFonts w:ascii="Arial" w:hAnsi="Arial" w:cs="Arial"/>
          <w:sz w:val="24"/>
          <w:szCs w:val="24"/>
        </w:rPr>
        <w:t xml:space="preserve"> remains to prevent infections in care homes and protect staff and residents</w:t>
      </w:r>
      <w:r w:rsidR="0049036F" w:rsidRPr="00411746">
        <w:rPr>
          <w:rFonts w:ascii="Arial" w:hAnsi="Arial" w:cs="Arial"/>
          <w:sz w:val="24"/>
          <w:szCs w:val="24"/>
        </w:rPr>
        <w:t xml:space="preserve"> from the avoidable risk of contracting COVID-19 which can have a devastating impact if it spreads through a care home</w:t>
      </w:r>
      <w:r w:rsidRPr="00411746">
        <w:rPr>
          <w:rFonts w:ascii="Arial" w:hAnsi="Arial" w:cs="Arial"/>
          <w:sz w:val="24"/>
          <w:szCs w:val="24"/>
        </w:rPr>
        <w:t>.</w:t>
      </w:r>
      <w:r w:rsidR="00D82B99" w:rsidRPr="00411746">
        <w:rPr>
          <w:rFonts w:ascii="Arial" w:hAnsi="Arial" w:cs="Arial"/>
          <w:sz w:val="24"/>
          <w:szCs w:val="24"/>
        </w:rPr>
        <w:t xml:space="preserve"> </w:t>
      </w:r>
      <w:r w:rsidR="001071E8" w:rsidRPr="009977E4">
        <w:rPr>
          <w:rFonts w:ascii="Arial" w:hAnsi="Arial" w:cs="Arial"/>
          <w:color w:val="0B0C0C"/>
          <w:sz w:val="24"/>
          <w:szCs w:val="24"/>
          <w:shd w:val="clear" w:color="auto" w:fill="FFFFFF"/>
        </w:rPr>
        <w:t>While the vaccine is bringing much needed hope and protection, until more is known about its impact on transmission, residents and visitors should continue to adhere to all the infection control measures that are in place now.</w:t>
      </w:r>
      <w:r w:rsidRPr="00411746">
        <w:rPr>
          <w:rFonts w:ascii="Arial" w:hAnsi="Arial" w:cs="Arial"/>
          <w:sz w:val="24"/>
          <w:szCs w:val="24"/>
        </w:rPr>
        <w:t xml:space="preserve"> </w:t>
      </w:r>
    </w:p>
    <w:p w14:paraId="69575B61" w14:textId="77777777" w:rsidR="0049036F" w:rsidRPr="00411746" w:rsidRDefault="00D039D6" w:rsidP="00357682">
      <w:pPr>
        <w:rPr>
          <w:rFonts w:ascii="Arial" w:hAnsi="Arial" w:cs="Arial"/>
          <w:sz w:val="24"/>
          <w:szCs w:val="24"/>
        </w:rPr>
      </w:pPr>
      <w:r w:rsidRPr="00411746">
        <w:rPr>
          <w:rFonts w:ascii="Arial" w:hAnsi="Arial" w:cs="Arial"/>
          <w:sz w:val="24"/>
          <w:szCs w:val="24"/>
        </w:rPr>
        <w:t>However, we also recognise the importance of allowing care home residents to safely meet their loved ones</w:t>
      </w:r>
      <w:r w:rsidR="00617F66" w:rsidRPr="00411746">
        <w:rPr>
          <w:rFonts w:ascii="Arial" w:hAnsi="Arial" w:cs="Arial"/>
          <w:sz w:val="24"/>
          <w:szCs w:val="24"/>
        </w:rPr>
        <w:t xml:space="preserve"> for their own wellbeing as well as the wellbeing of friends, family and staff</w:t>
      </w:r>
      <w:r w:rsidRPr="00411746">
        <w:rPr>
          <w:rFonts w:ascii="Arial" w:hAnsi="Arial" w:cs="Arial"/>
          <w:sz w:val="24"/>
          <w:szCs w:val="24"/>
        </w:rPr>
        <w:t xml:space="preserve">. We also recognise that each resident and care home is unique therefore a one size fits all approach </w:t>
      </w:r>
      <w:r w:rsidR="00253F0F" w:rsidRPr="00411746">
        <w:rPr>
          <w:rFonts w:ascii="Arial" w:hAnsi="Arial" w:cs="Arial"/>
          <w:sz w:val="24"/>
          <w:szCs w:val="24"/>
        </w:rPr>
        <w:t>is not suitable</w:t>
      </w:r>
      <w:r w:rsidRPr="00411746">
        <w:rPr>
          <w:rFonts w:ascii="Arial" w:hAnsi="Arial" w:cs="Arial"/>
          <w:sz w:val="24"/>
          <w:szCs w:val="24"/>
        </w:rPr>
        <w:t xml:space="preserve">. </w:t>
      </w:r>
    </w:p>
    <w:p w14:paraId="57597659" w14:textId="77777777" w:rsidR="0049036F" w:rsidRPr="00411746" w:rsidRDefault="00357682">
      <w:pPr>
        <w:rPr>
          <w:rFonts w:ascii="Arial" w:hAnsi="Arial" w:cs="Arial"/>
          <w:sz w:val="24"/>
          <w:szCs w:val="24"/>
        </w:rPr>
      </w:pPr>
      <w:bookmarkStart w:id="1" w:name="_Hlk56795371"/>
      <w:r w:rsidRPr="00411746">
        <w:rPr>
          <w:rFonts w:ascii="Arial" w:hAnsi="Arial" w:cs="Arial"/>
          <w:sz w:val="24"/>
          <w:szCs w:val="24"/>
          <w:lang w:val="en"/>
        </w:rPr>
        <w:t>The following</w:t>
      </w:r>
      <w:r w:rsidRPr="00411746">
        <w:rPr>
          <w:rFonts w:ascii="Arial" w:hAnsi="Arial" w:cs="Arial"/>
          <w:sz w:val="24"/>
          <w:szCs w:val="24"/>
        </w:rPr>
        <w:t xml:space="preserve"> guid</w:t>
      </w:r>
      <w:r w:rsidR="00617F66" w:rsidRPr="00411746">
        <w:rPr>
          <w:rFonts w:ascii="Arial" w:hAnsi="Arial" w:cs="Arial"/>
          <w:sz w:val="24"/>
          <w:szCs w:val="24"/>
        </w:rPr>
        <w:t>ance</w:t>
      </w:r>
      <w:r w:rsidRPr="00411746">
        <w:rPr>
          <w:rFonts w:ascii="Arial" w:hAnsi="Arial" w:cs="Arial"/>
          <w:sz w:val="24"/>
          <w:szCs w:val="24"/>
        </w:rPr>
        <w:t xml:space="preserve"> offer</w:t>
      </w:r>
      <w:r w:rsidR="00617F66" w:rsidRPr="00411746">
        <w:rPr>
          <w:rFonts w:ascii="Arial" w:hAnsi="Arial" w:cs="Arial"/>
          <w:sz w:val="24"/>
          <w:szCs w:val="24"/>
        </w:rPr>
        <w:t>s</w:t>
      </w:r>
      <w:r w:rsidRPr="00411746">
        <w:rPr>
          <w:rFonts w:ascii="Arial" w:hAnsi="Arial" w:cs="Arial"/>
          <w:sz w:val="24"/>
          <w:szCs w:val="24"/>
        </w:rPr>
        <w:t xml:space="preserve"> an approach that care homes can use to ensure that all the necessary and appropriate precautions are in place </w:t>
      </w:r>
      <w:r w:rsidRPr="00411746">
        <w:rPr>
          <w:rFonts w:ascii="Arial" w:hAnsi="Arial" w:cs="Arial"/>
          <w:sz w:val="24"/>
          <w:szCs w:val="24"/>
          <w:lang w:val="en"/>
        </w:rPr>
        <w:t xml:space="preserve">to protect both the health &amp; safety of those being cared for and the staff employed in the service. </w:t>
      </w:r>
    </w:p>
    <w:p w14:paraId="1E1E1391" w14:textId="77777777" w:rsidR="0049036F" w:rsidRPr="00411746" w:rsidRDefault="00357682" w:rsidP="00617F66">
      <w:pPr>
        <w:rPr>
          <w:rFonts w:ascii="Arial" w:hAnsi="Arial" w:cs="Arial"/>
          <w:sz w:val="24"/>
          <w:szCs w:val="24"/>
        </w:rPr>
      </w:pPr>
      <w:bookmarkStart w:id="2" w:name="_GoBack"/>
      <w:bookmarkEnd w:id="1"/>
      <w:r w:rsidRPr="00411746">
        <w:rPr>
          <w:rFonts w:ascii="Arial" w:hAnsi="Arial" w:cs="Arial"/>
          <w:b/>
          <w:bCs/>
          <w:sz w:val="24"/>
          <w:szCs w:val="24"/>
        </w:rPr>
        <w:t>General Principles</w:t>
      </w:r>
    </w:p>
    <w:bookmarkEnd w:id="2"/>
    <w:p w14:paraId="02E17659" w14:textId="77777777" w:rsidR="003B5F5D" w:rsidRPr="00411746" w:rsidRDefault="00617F66" w:rsidP="00617F66">
      <w:pPr>
        <w:rPr>
          <w:rFonts w:ascii="Arial" w:hAnsi="Arial" w:cs="Arial"/>
          <w:sz w:val="24"/>
          <w:szCs w:val="24"/>
        </w:rPr>
      </w:pPr>
      <w:r w:rsidRPr="00411746">
        <w:rPr>
          <w:rFonts w:ascii="Arial" w:hAnsi="Arial" w:cs="Arial"/>
          <w:sz w:val="24"/>
          <w:szCs w:val="24"/>
        </w:rPr>
        <w:t xml:space="preserve">This guidance applies to visits </w:t>
      </w:r>
      <w:r w:rsidRPr="00411746">
        <w:rPr>
          <w:rFonts w:ascii="Arial" w:hAnsi="Arial" w:cs="Arial"/>
          <w:sz w:val="24"/>
          <w:szCs w:val="24"/>
          <w:u w:val="single"/>
        </w:rPr>
        <w:t>into</w:t>
      </w:r>
      <w:r w:rsidRPr="00411746">
        <w:rPr>
          <w:rFonts w:ascii="Arial" w:hAnsi="Arial" w:cs="Arial"/>
          <w:sz w:val="24"/>
          <w:szCs w:val="24"/>
        </w:rPr>
        <w:t xml:space="preserve"> care homes. It does not apply to visits out of care homes (e.g. to visit a family home) or visits in supported living settings. Guidance for visits out of a care home </w:t>
      </w:r>
      <w:r w:rsidR="00B732B6" w:rsidRPr="00411746">
        <w:rPr>
          <w:rFonts w:ascii="Arial" w:hAnsi="Arial" w:cs="Arial"/>
          <w:sz w:val="24"/>
          <w:szCs w:val="24"/>
        </w:rPr>
        <w:t xml:space="preserve">is available here: </w:t>
      </w:r>
      <w:hyperlink r:id="rId12" w:history="1">
        <w:r w:rsidR="00B732B6" w:rsidRPr="00411746">
          <w:rPr>
            <w:rStyle w:val="Hyperlink"/>
            <w:rFonts w:ascii="Arial" w:hAnsi="Arial" w:cs="Arial"/>
            <w:sz w:val="24"/>
            <w:szCs w:val="24"/>
          </w:rPr>
          <w:t>https://www.gov.uk/government/publications/arrangements-for-visiting-out-of-the-care-home/visits-out-of-care-homes</w:t>
        </w:r>
      </w:hyperlink>
      <w:r w:rsidR="003055F9" w:rsidRPr="00411746">
        <w:rPr>
          <w:rFonts w:ascii="Arial" w:hAnsi="Arial" w:cs="Arial"/>
          <w:sz w:val="24"/>
          <w:szCs w:val="24"/>
        </w:rPr>
        <w:t xml:space="preserve">. Guidance for visits in supported living settings is available here: </w:t>
      </w:r>
      <w:hyperlink r:id="rId13" w:anchor="visitors-and-support-bubbles" w:history="1">
        <w:r w:rsidR="003E42F7" w:rsidRPr="00411746">
          <w:rPr>
            <w:rStyle w:val="Hyperlink"/>
            <w:rFonts w:ascii="Arial" w:hAnsi="Arial" w:cs="Arial"/>
            <w:sz w:val="24"/>
            <w:szCs w:val="24"/>
          </w:rPr>
          <w:t>https://www.gov.uk/government/publications/supported-living-services-during-coronavirus-covid-19/covid-19-guidance-for-supported-living#visitors-and-support-bubbles</w:t>
        </w:r>
      </w:hyperlink>
      <w:r w:rsidR="00634C22" w:rsidRPr="00411746">
        <w:rPr>
          <w:rStyle w:val="Hyperlink"/>
          <w:rFonts w:ascii="Arial" w:hAnsi="Arial" w:cs="Arial"/>
          <w:sz w:val="24"/>
          <w:szCs w:val="24"/>
        </w:rPr>
        <w:t xml:space="preserve">. </w:t>
      </w:r>
      <w:r w:rsidR="00E61760" w:rsidRPr="00411746">
        <w:rPr>
          <w:rFonts w:ascii="Arial" w:hAnsi="Arial" w:cs="Arial"/>
          <w:sz w:val="24"/>
          <w:szCs w:val="24"/>
        </w:rPr>
        <w:t xml:space="preserve"> </w:t>
      </w:r>
    </w:p>
    <w:p w14:paraId="1E85F18D" w14:textId="77777777" w:rsidR="003B5F5D" w:rsidRPr="00411746" w:rsidRDefault="00617F66" w:rsidP="00E61760">
      <w:pPr>
        <w:rPr>
          <w:rFonts w:ascii="Arial" w:hAnsi="Arial" w:cs="Arial"/>
          <w:sz w:val="24"/>
          <w:szCs w:val="24"/>
        </w:rPr>
      </w:pPr>
      <w:r w:rsidRPr="00411746">
        <w:rPr>
          <w:rFonts w:ascii="Arial" w:hAnsi="Arial" w:cs="Arial"/>
          <w:sz w:val="24"/>
          <w:szCs w:val="24"/>
        </w:rPr>
        <w:t>Given the significant vulnerability</w:t>
      </w:r>
      <w:r w:rsidR="003E42F7" w:rsidRPr="00411746">
        <w:rPr>
          <w:rFonts w:ascii="Arial" w:hAnsi="Arial" w:cs="Arial"/>
          <w:sz w:val="24"/>
          <w:szCs w:val="24"/>
        </w:rPr>
        <w:t xml:space="preserve"> of</w:t>
      </w:r>
      <w:r w:rsidRPr="00411746">
        <w:rPr>
          <w:rFonts w:ascii="Arial" w:hAnsi="Arial" w:cs="Arial"/>
          <w:sz w:val="24"/>
          <w:szCs w:val="24"/>
        </w:rPr>
        <w:t xml:space="preserve"> residents and the increased risks visiting will present, care homes should continue to encourage </w:t>
      </w:r>
      <w:r w:rsidRPr="00411746">
        <w:rPr>
          <w:rFonts w:ascii="Arial" w:hAnsi="Arial" w:cs="Arial"/>
          <w:b/>
          <w:bCs/>
          <w:sz w:val="24"/>
          <w:szCs w:val="24"/>
          <w:u w:val="single"/>
        </w:rPr>
        <w:t>all staff</w:t>
      </w:r>
      <w:r w:rsidRPr="00411746">
        <w:rPr>
          <w:rFonts w:ascii="Arial" w:hAnsi="Arial" w:cs="Arial"/>
          <w:sz w:val="24"/>
          <w:szCs w:val="24"/>
        </w:rPr>
        <w:t xml:space="preserve"> to be part of the regular testing programme where possible. Regular testing acts as an early warning system and will support care homes to both manage and reduce the risk of spreading the virus. Results from regular testing will also ensure risk assessments are well informed.</w:t>
      </w:r>
    </w:p>
    <w:p w14:paraId="13907110" w14:textId="77777777" w:rsidR="00B86E64" w:rsidRPr="009977E4" w:rsidRDefault="00B86E64" w:rsidP="00E61760">
      <w:pPr>
        <w:rPr>
          <w:rFonts w:ascii="Arial" w:hAnsi="Arial" w:cs="Arial"/>
          <w:sz w:val="24"/>
          <w:szCs w:val="24"/>
        </w:rPr>
      </w:pPr>
      <w:r w:rsidRPr="009977E4">
        <w:rPr>
          <w:rFonts w:ascii="Arial" w:hAnsi="Arial" w:cs="Arial"/>
          <w:sz w:val="24"/>
          <w:szCs w:val="24"/>
        </w:rPr>
        <w:t xml:space="preserve">The national guidance </w:t>
      </w:r>
      <w:r w:rsidR="00E116E6" w:rsidRPr="009977E4">
        <w:rPr>
          <w:rFonts w:ascii="Arial" w:hAnsi="Arial" w:cs="Arial"/>
          <w:sz w:val="24"/>
          <w:szCs w:val="24"/>
        </w:rPr>
        <w:t>includes</w:t>
      </w:r>
      <w:r w:rsidRPr="009977E4">
        <w:rPr>
          <w:rFonts w:ascii="Arial" w:hAnsi="Arial" w:cs="Arial"/>
          <w:sz w:val="24"/>
          <w:szCs w:val="24"/>
        </w:rPr>
        <w:t xml:space="preserve"> </w:t>
      </w:r>
      <w:r w:rsidR="00E116E6" w:rsidRPr="009977E4">
        <w:rPr>
          <w:rFonts w:ascii="Arial" w:hAnsi="Arial" w:cs="Arial"/>
          <w:sz w:val="24"/>
          <w:szCs w:val="24"/>
        </w:rPr>
        <w:t>the use of</w:t>
      </w:r>
      <w:r w:rsidRPr="009977E4">
        <w:rPr>
          <w:rFonts w:ascii="Arial" w:hAnsi="Arial" w:cs="Arial"/>
          <w:sz w:val="24"/>
          <w:szCs w:val="24"/>
        </w:rPr>
        <w:t xml:space="preserve"> rapid (lateral flow) testing</w:t>
      </w:r>
      <w:r w:rsidRPr="009977E4">
        <w:rPr>
          <w:rStyle w:val="FootnoteReference"/>
          <w:rFonts w:ascii="Arial" w:hAnsi="Arial" w:cs="Arial"/>
          <w:sz w:val="24"/>
          <w:szCs w:val="24"/>
        </w:rPr>
        <w:footnoteReference w:id="3"/>
      </w:r>
      <w:r w:rsidRPr="009977E4">
        <w:rPr>
          <w:rFonts w:ascii="Arial" w:hAnsi="Arial" w:cs="Arial"/>
          <w:sz w:val="24"/>
          <w:szCs w:val="24"/>
        </w:rPr>
        <w:t>. This enable</w:t>
      </w:r>
      <w:r w:rsidR="00E116E6" w:rsidRPr="009977E4">
        <w:rPr>
          <w:rFonts w:ascii="Arial" w:hAnsi="Arial" w:cs="Arial"/>
          <w:sz w:val="24"/>
          <w:szCs w:val="24"/>
        </w:rPr>
        <w:t>s</w:t>
      </w:r>
      <w:r w:rsidRPr="009977E4">
        <w:rPr>
          <w:rFonts w:ascii="Arial" w:hAnsi="Arial" w:cs="Arial"/>
          <w:sz w:val="24"/>
          <w:szCs w:val="24"/>
        </w:rPr>
        <w:t xml:space="preserve"> care homes to test visitors</w:t>
      </w:r>
      <w:r w:rsidR="00E116E6" w:rsidRPr="009977E4">
        <w:rPr>
          <w:rFonts w:ascii="Arial" w:hAnsi="Arial" w:cs="Arial"/>
          <w:sz w:val="24"/>
          <w:szCs w:val="24"/>
        </w:rPr>
        <w:t>,</w:t>
      </w:r>
      <w:r w:rsidRPr="009977E4">
        <w:rPr>
          <w:rFonts w:ascii="Arial" w:hAnsi="Arial" w:cs="Arial"/>
          <w:sz w:val="24"/>
          <w:szCs w:val="24"/>
        </w:rPr>
        <w:t xml:space="preserve"> prior to visiting residents. </w:t>
      </w:r>
      <w:r w:rsidR="008531F8" w:rsidRPr="009977E4">
        <w:rPr>
          <w:rFonts w:ascii="Arial" w:hAnsi="Arial" w:cs="Arial"/>
          <w:sz w:val="24"/>
          <w:szCs w:val="24"/>
        </w:rPr>
        <w:t>R</w:t>
      </w:r>
      <w:r w:rsidRPr="009977E4">
        <w:rPr>
          <w:rFonts w:ascii="Arial" w:hAnsi="Arial" w:cs="Arial"/>
          <w:sz w:val="24"/>
          <w:szCs w:val="24"/>
        </w:rPr>
        <w:t xml:space="preserve">apid testing will help to reduce risks for </w:t>
      </w:r>
      <w:proofErr w:type="gramStart"/>
      <w:r w:rsidRPr="009977E4">
        <w:rPr>
          <w:rFonts w:ascii="Arial" w:hAnsi="Arial" w:cs="Arial"/>
          <w:sz w:val="24"/>
          <w:szCs w:val="24"/>
        </w:rPr>
        <w:t>residents,</w:t>
      </w:r>
      <w:proofErr w:type="gramEnd"/>
      <w:r w:rsidRPr="009977E4">
        <w:rPr>
          <w:rFonts w:ascii="Arial" w:hAnsi="Arial" w:cs="Arial"/>
          <w:sz w:val="24"/>
          <w:szCs w:val="24"/>
        </w:rPr>
        <w:t xml:space="preserve"> however it will not completely remove the risk of infectio</w:t>
      </w:r>
      <w:r w:rsidR="00CD00E1" w:rsidRPr="009977E4">
        <w:rPr>
          <w:rFonts w:ascii="Arial" w:hAnsi="Arial" w:cs="Arial"/>
          <w:sz w:val="24"/>
          <w:szCs w:val="24"/>
        </w:rPr>
        <w:t>n.</w:t>
      </w:r>
      <w:r w:rsidRPr="009977E4">
        <w:rPr>
          <w:rFonts w:ascii="Arial" w:hAnsi="Arial" w:cs="Arial"/>
          <w:sz w:val="24"/>
          <w:szCs w:val="24"/>
        </w:rPr>
        <w:t xml:space="preserve"> </w:t>
      </w:r>
      <w:r w:rsidR="00CD00E1" w:rsidRPr="009977E4">
        <w:rPr>
          <w:rFonts w:ascii="Arial" w:hAnsi="Arial" w:cs="Arial"/>
          <w:sz w:val="24"/>
          <w:szCs w:val="24"/>
        </w:rPr>
        <w:t>I</w:t>
      </w:r>
      <w:r w:rsidRPr="009977E4">
        <w:rPr>
          <w:rFonts w:ascii="Arial" w:hAnsi="Arial" w:cs="Arial"/>
          <w:sz w:val="24"/>
          <w:szCs w:val="24"/>
        </w:rPr>
        <w:t xml:space="preserve">t will be important that even when visitors have received a negative test, that the usual </w:t>
      </w:r>
      <w:r w:rsidR="00CD00E1" w:rsidRPr="009977E4">
        <w:rPr>
          <w:rFonts w:ascii="Arial" w:hAnsi="Arial" w:cs="Arial"/>
          <w:sz w:val="24"/>
          <w:szCs w:val="24"/>
        </w:rPr>
        <w:t>measures</w:t>
      </w:r>
      <w:r w:rsidRPr="009977E4">
        <w:rPr>
          <w:rFonts w:ascii="Arial" w:hAnsi="Arial" w:cs="Arial"/>
          <w:sz w:val="24"/>
          <w:szCs w:val="24"/>
        </w:rPr>
        <w:t xml:space="preserve"> around </w:t>
      </w:r>
      <w:r w:rsidR="00CD00E1" w:rsidRPr="009977E4">
        <w:rPr>
          <w:rFonts w:ascii="Arial" w:hAnsi="Arial" w:cs="Arial"/>
          <w:sz w:val="24"/>
          <w:szCs w:val="24"/>
        </w:rPr>
        <w:t>infection prevention and control (IPC), wearing of appropriate personal protective equipment (</w:t>
      </w:r>
      <w:r w:rsidRPr="009977E4">
        <w:rPr>
          <w:rFonts w:ascii="Arial" w:hAnsi="Arial" w:cs="Arial"/>
          <w:sz w:val="24"/>
          <w:szCs w:val="24"/>
        </w:rPr>
        <w:t>PPE</w:t>
      </w:r>
      <w:r w:rsidR="00CD00E1" w:rsidRPr="009977E4">
        <w:rPr>
          <w:rFonts w:ascii="Arial" w:hAnsi="Arial" w:cs="Arial"/>
          <w:sz w:val="24"/>
          <w:szCs w:val="24"/>
        </w:rPr>
        <w:t>)</w:t>
      </w:r>
      <w:r w:rsidRPr="009977E4">
        <w:rPr>
          <w:rFonts w:ascii="Arial" w:hAnsi="Arial" w:cs="Arial"/>
          <w:sz w:val="24"/>
          <w:szCs w:val="24"/>
        </w:rPr>
        <w:t>, social distancing and</w:t>
      </w:r>
      <w:r w:rsidR="00CD00E1" w:rsidRPr="009977E4">
        <w:rPr>
          <w:rFonts w:ascii="Arial" w:hAnsi="Arial" w:cs="Arial"/>
          <w:sz w:val="24"/>
          <w:szCs w:val="24"/>
        </w:rPr>
        <w:t xml:space="preserve"> good</w:t>
      </w:r>
      <w:r w:rsidRPr="009977E4">
        <w:rPr>
          <w:rFonts w:ascii="Arial" w:hAnsi="Arial" w:cs="Arial"/>
          <w:sz w:val="24"/>
          <w:szCs w:val="24"/>
        </w:rPr>
        <w:t xml:space="preserve"> hand hygiene are robustly adhered to.  The deployment of rapid testing is therefore a useful supplement to be used</w:t>
      </w:r>
      <w:r w:rsidR="00CD00E1" w:rsidRPr="009977E4">
        <w:rPr>
          <w:rFonts w:ascii="Arial" w:hAnsi="Arial" w:cs="Arial"/>
          <w:sz w:val="24"/>
          <w:szCs w:val="24"/>
        </w:rPr>
        <w:t>,</w:t>
      </w:r>
      <w:r w:rsidRPr="009977E4">
        <w:rPr>
          <w:rFonts w:ascii="Arial" w:hAnsi="Arial" w:cs="Arial"/>
          <w:sz w:val="24"/>
          <w:szCs w:val="24"/>
        </w:rPr>
        <w:t xml:space="preserve"> in addition to</w:t>
      </w:r>
      <w:r w:rsidR="00CD00E1" w:rsidRPr="009977E4">
        <w:rPr>
          <w:rFonts w:ascii="Arial" w:hAnsi="Arial" w:cs="Arial"/>
          <w:sz w:val="24"/>
          <w:szCs w:val="24"/>
        </w:rPr>
        <w:t>,</w:t>
      </w:r>
      <w:r w:rsidRPr="009977E4">
        <w:rPr>
          <w:rFonts w:ascii="Arial" w:hAnsi="Arial" w:cs="Arial"/>
          <w:sz w:val="24"/>
          <w:szCs w:val="24"/>
        </w:rPr>
        <w:t xml:space="preserve"> the existing LLR and national guidelines around care home visiting.   </w:t>
      </w:r>
    </w:p>
    <w:p w14:paraId="274E3E31" w14:textId="77777777" w:rsidR="008D3A05" w:rsidRDefault="008D3A05" w:rsidP="00E61760">
      <w:pPr>
        <w:rPr>
          <w:rFonts w:ascii="Arial" w:hAnsi="Arial" w:cs="Arial"/>
          <w:sz w:val="24"/>
          <w:szCs w:val="24"/>
        </w:rPr>
      </w:pPr>
      <w:r>
        <w:rPr>
          <w:rFonts w:ascii="Arial" w:hAnsi="Arial" w:cs="Arial"/>
          <w:sz w:val="24"/>
          <w:szCs w:val="24"/>
        </w:rPr>
        <w:t xml:space="preserve">Another early warning system is the information provided through the Capacity Tracker. It is vital that all care homes regularly </w:t>
      </w:r>
      <w:r w:rsidR="00533AE7">
        <w:rPr>
          <w:rFonts w:ascii="Arial" w:hAnsi="Arial" w:cs="Arial"/>
          <w:sz w:val="24"/>
          <w:szCs w:val="24"/>
        </w:rPr>
        <w:t xml:space="preserve">(at least weekly) </w:t>
      </w:r>
      <w:r>
        <w:rPr>
          <w:rFonts w:ascii="Arial" w:hAnsi="Arial" w:cs="Arial"/>
          <w:sz w:val="24"/>
          <w:szCs w:val="24"/>
        </w:rPr>
        <w:t xml:space="preserve">complete the Capacity Tracker as this provides a timely and rich source of information to help </w:t>
      </w:r>
      <w:r>
        <w:rPr>
          <w:rFonts w:ascii="Arial" w:hAnsi="Arial" w:cs="Arial"/>
          <w:sz w:val="24"/>
          <w:szCs w:val="24"/>
        </w:rPr>
        <w:lastRenderedPageBreak/>
        <w:t xml:space="preserve">inform </w:t>
      </w:r>
      <w:r w:rsidR="00B63B8C">
        <w:rPr>
          <w:rFonts w:ascii="Arial" w:hAnsi="Arial" w:cs="Arial"/>
          <w:sz w:val="24"/>
          <w:szCs w:val="24"/>
        </w:rPr>
        <w:t>the local picture of COVID-19 infection and its subsequent impact on care home visits.</w:t>
      </w:r>
      <w:r>
        <w:rPr>
          <w:rFonts w:ascii="Arial" w:hAnsi="Arial" w:cs="Arial"/>
          <w:sz w:val="24"/>
          <w:szCs w:val="24"/>
        </w:rPr>
        <w:t xml:space="preserve"> </w:t>
      </w:r>
    </w:p>
    <w:p w14:paraId="7FB4AD4C" w14:textId="77777777" w:rsidR="003B5F5D" w:rsidRDefault="00617F66" w:rsidP="003B5F5D">
      <w:pPr>
        <w:rPr>
          <w:rFonts w:ascii="Arial" w:hAnsi="Arial" w:cs="Arial"/>
          <w:sz w:val="24"/>
          <w:szCs w:val="24"/>
          <w:lang w:val="en"/>
        </w:rPr>
      </w:pPr>
      <w:r w:rsidRPr="00253F0F">
        <w:rPr>
          <w:rFonts w:ascii="Arial" w:hAnsi="Arial" w:cs="Arial"/>
          <w:sz w:val="24"/>
          <w:szCs w:val="24"/>
        </w:rPr>
        <w:t xml:space="preserve">We recognise that it may be necessary for care homes to take a bespoke approach to visiting in order to meet the needs of a </w:t>
      </w:r>
      <w:r w:rsidR="00DF6E0A" w:rsidRPr="00253F0F">
        <w:rPr>
          <w:rFonts w:ascii="Arial" w:hAnsi="Arial" w:cs="Arial"/>
          <w:sz w:val="24"/>
          <w:szCs w:val="24"/>
        </w:rPr>
        <w:t>resident</w:t>
      </w:r>
      <w:r w:rsidRPr="00253F0F">
        <w:rPr>
          <w:rFonts w:ascii="Arial" w:hAnsi="Arial" w:cs="Arial"/>
          <w:sz w:val="24"/>
          <w:szCs w:val="24"/>
        </w:rPr>
        <w:t xml:space="preserve"> or group of residents</w:t>
      </w:r>
      <w:r w:rsidR="008D3A05">
        <w:rPr>
          <w:rFonts w:ascii="Arial" w:hAnsi="Arial" w:cs="Arial"/>
          <w:sz w:val="24"/>
          <w:szCs w:val="24"/>
        </w:rPr>
        <w:t xml:space="preserve"> while also </w:t>
      </w:r>
      <w:proofErr w:type="gramStart"/>
      <w:r w:rsidR="008D3A05">
        <w:rPr>
          <w:rFonts w:ascii="Arial" w:hAnsi="Arial" w:cs="Arial"/>
          <w:sz w:val="24"/>
          <w:szCs w:val="24"/>
        </w:rPr>
        <w:t>taking into account</w:t>
      </w:r>
      <w:proofErr w:type="gramEnd"/>
      <w:r w:rsidR="008D3A05">
        <w:rPr>
          <w:rFonts w:ascii="Arial" w:hAnsi="Arial" w:cs="Arial"/>
          <w:sz w:val="24"/>
          <w:szCs w:val="24"/>
        </w:rPr>
        <w:t xml:space="preserve"> the layout and facilities within the home</w:t>
      </w:r>
      <w:r w:rsidRPr="00253F0F">
        <w:rPr>
          <w:rFonts w:ascii="Arial" w:hAnsi="Arial" w:cs="Arial"/>
          <w:sz w:val="24"/>
          <w:szCs w:val="24"/>
        </w:rPr>
        <w:t>. Care planning, visiting policy and risk assessments will need to reflect this and every opportunity should be taken to involve residents and their families when developing these.</w:t>
      </w:r>
      <w:r w:rsidR="00E61760" w:rsidRPr="00253F0F">
        <w:rPr>
          <w:rFonts w:ascii="Arial" w:hAnsi="Arial" w:cs="Arial"/>
          <w:sz w:val="24"/>
          <w:szCs w:val="24"/>
          <w:lang w:val="en"/>
        </w:rPr>
        <w:t xml:space="preserve"> </w:t>
      </w:r>
      <w:r w:rsidR="004951C7" w:rsidRPr="00634C22">
        <w:rPr>
          <w:rFonts w:ascii="Arial" w:hAnsi="Arial" w:cs="Arial"/>
          <w:sz w:val="24"/>
          <w:szCs w:val="24"/>
          <w:lang w:val="en"/>
        </w:rPr>
        <w:t xml:space="preserve">See Appendix </w:t>
      </w:r>
      <w:r w:rsidR="00606A57">
        <w:rPr>
          <w:rFonts w:ascii="Arial" w:hAnsi="Arial" w:cs="Arial"/>
          <w:sz w:val="24"/>
          <w:szCs w:val="24"/>
          <w:lang w:val="en"/>
        </w:rPr>
        <w:t>A</w:t>
      </w:r>
      <w:r w:rsidR="004951C7">
        <w:rPr>
          <w:rFonts w:ascii="Arial" w:hAnsi="Arial" w:cs="Arial"/>
          <w:sz w:val="24"/>
          <w:szCs w:val="24"/>
          <w:lang w:val="en"/>
        </w:rPr>
        <w:t xml:space="preserve"> for a</w:t>
      </w:r>
      <w:r w:rsidR="00E61760" w:rsidRPr="00253F0F">
        <w:rPr>
          <w:rFonts w:ascii="Arial" w:hAnsi="Arial" w:cs="Arial"/>
          <w:sz w:val="24"/>
          <w:szCs w:val="24"/>
          <w:lang w:val="en"/>
        </w:rPr>
        <w:t xml:space="preserve"> good practice example</w:t>
      </w:r>
      <w:r w:rsidR="00B63B8C">
        <w:rPr>
          <w:rFonts w:ascii="Arial" w:hAnsi="Arial" w:cs="Arial"/>
          <w:sz w:val="24"/>
          <w:szCs w:val="24"/>
          <w:lang w:val="en"/>
        </w:rPr>
        <w:t xml:space="preserve"> of a risk assessment</w:t>
      </w:r>
      <w:r w:rsidR="00E61760" w:rsidRPr="00253F0F">
        <w:rPr>
          <w:rFonts w:ascii="Arial" w:hAnsi="Arial" w:cs="Arial"/>
          <w:sz w:val="24"/>
          <w:szCs w:val="24"/>
          <w:lang w:val="en"/>
        </w:rPr>
        <w:t xml:space="preserve"> </w:t>
      </w:r>
      <w:r w:rsidR="004951C7">
        <w:rPr>
          <w:rFonts w:ascii="Arial" w:hAnsi="Arial" w:cs="Arial"/>
          <w:sz w:val="24"/>
          <w:szCs w:val="24"/>
          <w:lang w:val="en"/>
        </w:rPr>
        <w:t>template</w:t>
      </w:r>
      <w:r w:rsidR="00E61760" w:rsidRPr="00253F0F">
        <w:rPr>
          <w:rFonts w:ascii="Arial" w:hAnsi="Arial" w:cs="Arial"/>
          <w:sz w:val="24"/>
          <w:szCs w:val="24"/>
          <w:lang w:val="en"/>
        </w:rPr>
        <w:t>.</w:t>
      </w:r>
    </w:p>
    <w:p w14:paraId="51693219" w14:textId="77777777" w:rsidR="003B5F5D" w:rsidRDefault="008D3A05" w:rsidP="003B5F5D">
      <w:pPr>
        <w:rPr>
          <w:rFonts w:ascii="Arial" w:hAnsi="Arial" w:cs="Arial"/>
          <w:sz w:val="24"/>
          <w:szCs w:val="24"/>
          <w:lang w:val="en"/>
        </w:rPr>
      </w:pPr>
      <w:r>
        <w:rPr>
          <w:rFonts w:ascii="Arial" w:hAnsi="Arial" w:cs="Arial"/>
          <w:sz w:val="24"/>
          <w:szCs w:val="24"/>
          <w:lang w:val="en"/>
        </w:rPr>
        <w:t>The</w:t>
      </w:r>
      <w:r w:rsidR="003B5F5D">
        <w:rPr>
          <w:rFonts w:ascii="Arial" w:hAnsi="Arial" w:cs="Arial"/>
          <w:sz w:val="24"/>
          <w:szCs w:val="24"/>
          <w:lang w:val="en"/>
        </w:rPr>
        <w:t xml:space="preserve"> </w:t>
      </w:r>
      <w:r w:rsidR="003B5F5D" w:rsidRPr="003B5F5D">
        <w:rPr>
          <w:rFonts w:ascii="Arial" w:hAnsi="Arial" w:cs="Arial"/>
          <w:sz w:val="24"/>
          <w:szCs w:val="24"/>
          <w:lang w:val="en"/>
        </w:rPr>
        <w:t>visiting policy should be made available and/or communicated to residents and families, together with any necessary variations to arrangements due to external events.</w:t>
      </w:r>
      <w:r w:rsidR="00533AE7">
        <w:rPr>
          <w:rFonts w:ascii="Arial" w:hAnsi="Arial" w:cs="Arial"/>
          <w:sz w:val="24"/>
          <w:szCs w:val="24"/>
          <w:lang w:val="en"/>
        </w:rPr>
        <w:t xml:space="preserve"> </w:t>
      </w:r>
    </w:p>
    <w:p w14:paraId="4BB3BBBA" w14:textId="77777777" w:rsidR="003B5F5D" w:rsidRDefault="00F842A1" w:rsidP="003B5F5D">
      <w:pPr>
        <w:rPr>
          <w:rFonts w:ascii="Arial" w:hAnsi="Arial" w:cs="Arial"/>
          <w:color w:val="0B0C0C"/>
          <w:sz w:val="24"/>
          <w:szCs w:val="24"/>
        </w:rPr>
      </w:pPr>
      <w:r w:rsidRPr="0049036F">
        <w:rPr>
          <w:rFonts w:ascii="Arial" w:hAnsi="Arial" w:cs="Arial"/>
          <w:color w:val="0B0C0C"/>
          <w:sz w:val="24"/>
          <w:szCs w:val="24"/>
        </w:rPr>
        <w:t xml:space="preserve">All decisions should </w:t>
      </w:r>
      <w:r w:rsidR="00545166">
        <w:rPr>
          <w:rFonts w:ascii="Arial" w:hAnsi="Arial" w:cs="Arial"/>
          <w:color w:val="0B0C0C"/>
          <w:sz w:val="24"/>
          <w:szCs w:val="24"/>
        </w:rPr>
        <w:t xml:space="preserve">take into consideration obligations under </w:t>
      </w:r>
      <w:r w:rsidRPr="0049036F">
        <w:rPr>
          <w:rFonts w:ascii="Arial" w:hAnsi="Arial" w:cs="Arial"/>
          <w:color w:val="0B0C0C"/>
          <w:sz w:val="24"/>
          <w:szCs w:val="24"/>
        </w:rPr>
        <w:t>the Equality Act 2010</w:t>
      </w:r>
      <w:r w:rsidR="00980698">
        <w:rPr>
          <w:rFonts w:ascii="Arial" w:hAnsi="Arial" w:cs="Arial"/>
          <w:color w:val="0B0C0C"/>
          <w:sz w:val="24"/>
          <w:szCs w:val="24"/>
        </w:rPr>
        <w:t xml:space="preserve">, the </w:t>
      </w:r>
      <w:r w:rsidRPr="0049036F">
        <w:rPr>
          <w:rFonts w:ascii="Arial" w:hAnsi="Arial" w:cs="Arial"/>
          <w:color w:val="0B0C0C"/>
          <w:sz w:val="24"/>
          <w:szCs w:val="24"/>
        </w:rPr>
        <w:t>Human Rights Act 1998</w:t>
      </w:r>
      <w:r w:rsidR="00980698">
        <w:rPr>
          <w:rFonts w:ascii="Arial" w:hAnsi="Arial" w:cs="Arial"/>
          <w:color w:val="0B0C0C"/>
          <w:sz w:val="24"/>
          <w:szCs w:val="24"/>
        </w:rPr>
        <w:t xml:space="preserve"> and Mental Capacity Act (2005)</w:t>
      </w:r>
      <w:r w:rsidR="00B63B8C">
        <w:rPr>
          <w:rFonts w:ascii="Arial" w:hAnsi="Arial" w:cs="Arial"/>
          <w:color w:val="0B0C0C"/>
          <w:sz w:val="24"/>
          <w:szCs w:val="24"/>
        </w:rPr>
        <w:t>,</w:t>
      </w:r>
      <w:r w:rsidR="00980698">
        <w:rPr>
          <w:rFonts w:ascii="Arial" w:hAnsi="Arial" w:cs="Arial"/>
          <w:color w:val="0B0C0C"/>
          <w:sz w:val="24"/>
          <w:szCs w:val="24"/>
        </w:rPr>
        <w:t xml:space="preserve"> </w:t>
      </w:r>
      <w:r w:rsidRPr="0049036F">
        <w:rPr>
          <w:rFonts w:ascii="Arial" w:hAnsi="Arial" w:cs="Arial"/>
          <w:color w:val="0B0C0C"/>
          <w:sz w:val="24"/>
          <w:szCs w:val="24"/>
        </w:rPr>
        <w:t>as applicable. Providers must also have regard to the DHSC </w:t>
      </w:r>
      <w:hyperlink r:id="rId14" w:history="1">
        <w:r w:rsidRPr="0049036F">
          <w:rPr>
            <w:rStyle w:val="Hyperlink"/>
            <w:rFonts w:ascii="Arial" w:hAnsi="Arial" w:cs="Arial"/>
            <w:color w:val="4C2C92"/>
            <w:sz w:val="24"/>
            <w:szCs w:val="24"/>
            <w:bdr w:val="none" w:sz="0" w:space="0" w:color="auto" w:frame="1"/>
          </w:rPr>
          <w:t>ethical framework for adult social care</w:t>
        </w:r>
      </w:hyperlink>
      <w:r w:rsidRPr="0049036F">
        <w:rPr>
          <w:rFonts w:ascii="Arial" w:hAnsi="Arial" w:cs="Arial"/>
          <w:color w:val="0B0C0C"/>
          <w:sz w:val="24"/>
          <w:szCs w:val="24"/>
        </w:rPr>
        <w:t>.</w:t>
      </w:r>
    </w:p>
    <w:p w14:paraId="4935B5D2" w14:textId="77777777" w:rsidR="003B5F5D" w:rsidRDefault="0049036F" w:rsidP="003B5F5D">
      <w:pPr>
        <w:rPr>
          <w:rFonts w:ascii="Arial" w:hAnsi="Arial" w:cs="Arial"/>
          <w:color w:val="0B0C0C"/>
          <w:sz w:val="24"/>
          <w:szCs w:val="24"/>
        </w:rPr>
      </w:pPr>
      <w:r w:rsidRPr="003B5F5D">
        <w:rPr>
          <w:rFonts w:ascii="Arial" w:hAnsi="Arial" w:cs="Arial"/>
          <w:color w:val="0B0C0C"/>
          <w:sz w:val="24"/>
          <w:szCs w:val="24"/>
        </w:rPr>
        <w:t xml:space="preserve">Essential visits such as for residents approaching the end of their lives should continue in all circumstances. This has remained unchanged </w:t>
      </w:r>
      <w:r w:rsidR="00B63B8C">
        <w:rPr>
          <w:rFonts w:ascii="Arial" w:hAnsi="Arial" w:cs="Arial"/>
          <w:color w:val="0B0C0C"/>
          <w:sz w:val="24"/>
          <w:szCs w:val="24"/>
        </w:rPr>
        <w:t xml:space="preserve">since the beginning of </w:t>
      </w:r>
      <w:r w:rsidRPr="003B5F5D">
        <w:rPr>
          <w:rFonts w:ascii="Arial" w:hAnsi="Arial" w:cs="Arial"/>
          <w:color w:val="0B0C0C"/>
          <w:sz w:val="24"/>
          <w:szCs w:val="24"/>
        </w:rPr>
        <w:t xml:space="preserve">the pandemic.  </w:t>
      </w:r>
      <w:r w:rsidR="004951C7" w:rsidRPr="004951C7">
        <w:rPr>
          <w:rFonts w:ascii="Arial" w:hAnsi="Arial" w:cs="Arial"/>
          <w:color w:val="0B0C0C"/>
          <w:sz w:val="24"/>
          <w:szCs w:val="24"/>
          <w:lang w:val="en"/>
        </w:rPr>
        <w:t>Further guidance on the definition of end of life can be found in</w:t>
      </w:r>
      <w:r w:rsidR="004951C7">
        <w:rPr>
          <w:rFonts w:ascii="Arial" w:hAnsi="Arial" w:cs="Arial"/>
          <w:color w:val="0B0C0C"/>
          <w:sz w:val="24"/>
          <w:szCs w:val="24"/>
          <w:lang w:val="en"/>
        </w:rPr>
        <w:t xml:space="preserve"> </w:t>
      </w:r>
      <w:r w:rsidR="004951C7" w:rsidRPr="00634C22">
        <w:rPr>
          <w:rFonts w:ascii="Arial" w:hAnsi="Arial" w:cs="Arial"/>
          <w:color w:val="0B0C0C"/>
          <w:sz w:val="24"/>
          <w:szCs w:val="24"/>
          <w:lang w:val="en"/>
        </w:rPr>
        <w:t xml:space="preserve">Appendix </w:t>
      </w:r>
      <w:r w:rsidR="00606A57">
        <w:rPr>
          <w:rFonts w:ascii="Arial" w:hAnsi="Arial" w:cs="Arial"/>
          <w:color w:val="0B0C0C"/>
          <w:sz w:val="24"/>
          <w:szCs w:val="24"/>
          <w:lang w:val="en"/>
        </w:rPr>
        <w:t>B</w:t>
      </w:r>
      <w:r w:rsidR="00634C22">
        <w:rPr>
          <w:rFonts w:ascii="Arial" w:hAnsi="Arial" w:cs="Arial"/>
          <w:color w:val="0B0C0C"/>
          <w:sz w:val="24"/>
          <w:szCs w:val="24"/>
          <w:lang w:val="en"/>
        </w:rPr>
        <w:t>.</w:t>
      </w:r>
    </w:p>
    <w:p w14:paraId="2C8D1EAB" w14:textId="77777777" w:rsidR="00FD1943" w:rsidRDefault="00E8386E" w:rsidP="00FD1943">
      <w:pPr>
        <w:spacing w:before="120" w:after="120" w:line="276" w:lineRule="auto"/>
        <w:rPr>
          <w:rFonts w:ascii="Arial" w:hAnsi="Arial" w:cs="Arial"/>
          <w:sz w:val="24"/>
          <w:szCs w:val="24"/>
        </w:rPr>
      </w:pPr>
      <w:r w:rsidRPr="00FD1943">
        <w:rPr>
          <w:rFonts w:ascii="Arial" w:hAnsi="Arial" w:cs="Arial"/>
          <w:sz w:val="24"/>
          <w:szCs w:val="24"/>
        </w:rPr>
        <w:t>In addition to undertaking a risk assessment for introducing visitors to the care home, a clear pathway with triggers for re-introducing visiting restrictions should also be develo</w:t>
      </w:r>
      <w:r w:rsidR="00D74860" w:rsidRPr="00FD1943">
        <w:rPr>
          <w:rFonts w:ascii="Arial" w:hAnsi="Arial" w:cs="Arial"/>
          <w:sz w:val="24"/>
          <w:szCs w:val="24"/>
        </w:rPr>
        <w:t>ped</w:t>
      </w:r>
      <w:r w:rsidRPr="00FD1943">
        <w:rPr>
          <w:rFonts w:ascii="Arial" w:hAnsi="Arial" w:cs="Arial"/>
          <w:sz w:val="24"/>
          <w:szCs w:val="24"/>
        </w:rPr>
        <w:t xml:space="preserve">. Examples of circumstances when this will apply include: </w:t>
      </w:r>
    </w:p>
    <w:p w14:paraId="3CDE56BF" w14:textId="77777777" w:rsidR="00FD1943" w:rsidRDefault="00121E40" w:rsidP="00FD1943">
      <w:pPr>
        <w:pStyle w:val="ListParagraph"/>
        <w:numPr>
          <w:ilvl w:val="0"/>
          <w:numId w:val="2"/>
        </w:numPr>
        <w:spacing w:before="120" w:after="120" w:line="276" w:lineRule="auto"/>
        <w:ind w:left="499" w:hanging="357"/>
        <w:contextualSpacing w:val="0"/>
        <w:rPr>
          <w:rFonts w:ascii="Arial" w:hAnsi="Arial" w:cs="Arial"/>
          <w:sz w:val="24"/>
          <w:szCs w:val="24"/>
        </w:rPr>
      </w:pPr>
      <w:bookmarkStart w:id="3" w:name="_Hlk56789092"/>
      <w:r w:rsidRPr="00FD1943">
        <w:rPr>
          <w:rFonts w:ascii="Arial" w:hAnsi="Arial" w:cs="Arial"/>
          <w:sz w:val="24"/>
          <w:szCs w:val="24"/>
        </w:rPr>
        <w:t xml:space="preserve">An active COVID-19 outbreak (2 or more cases within a 14-day period) in the care home. Non-essential visits should stop in these circumstances until such time that the outbreak has been brought under control </w:t>
      </w:r>
      <w:r w:rsidR="00A67A3C" w:rsidRPr="00FD1943">
        <w:rPr>
          <w:rFonts w:ascii="Arial" w:hAnsi="Arial" w:cs="Arial"/>
          <w:sz w:val="24"/>
          <w:szCs w:val="24"/>
        </w:rPr>
        <w:t>or</w:t>
      </w:r>
      <w:r w:rsidRPr="00FD1943">
        <w:rPr>
          <w:rFonts w:ascii="Arial" w:hAnsi="Arial" w:cs="Arial"/>
          <w:sz w:val="24"/>
          <w:szCs w:val="24"/>
        </w:rPr>
        <w:t xml:space="preserve"> </w:t>
      </w:r>
      <w:r w:rsidR="00606A57" w:rsidRPr="00FD1943">
        <w:rPr>
          <w:rFonts w:ascii="Arial" w:hAnsi="Arial" w:cs="Arial"/>
          <w:sz w:val="24"/>
          <w:szCs w:val="24"/>
        </w:rPr>
        <w:t xml:space="preserve">until such time that </w:t>
      </w:r>
      <w:r w:rsidRPr="00FD1943">
        <w:rPr>
          <w:rFonts w:ascii="Arial" w:hAnsi="Arial" w:cs="Arial"/>
          <w:sz w:val="24"/>
          <w:szCs w:val="24"/>
        </w:rPr>
        <w:t>the care home has recovered</w:t>
      </w:r>
      <w:r w:rsidR="00F704DC" w:rsidRPr="00FD1943">
        <w:rPr>
          <w:rFonts w:ascii="Arial" w:hAnsi="Arial" w:cs="Arial"/>
          <w:sz w:val="24"/>
          <w:szCs w:val="24"/>
        </w:rPr>
        <w:t>. A</w:t>
      </w:r>
      <w:r w:rsidRPr="00FD1943">
        <w:rPr>
          <w:rFonts w:ascii="Arial" w:hAnsi="Arial" w:cs="Arial"/>
          <w:sz w:val="24"/>
          <w:szCs w:val="24"/>
        </w:rPr>
        <w:t xml:space="preserve"> recovered outbreak is defined as 28 days or more since the last suspected or confirmed case reported. </w:t>
      </w:r>
      <w:r w:rsidR="00CA3CC2" w:rsidRPr="00FD1943">
        <w:rPr>
          <w:rFonts w:ascii="Arial" w:hAnsi="Arial" w:cs="Arial"/>
          <w:sz w:val="24"/>
          <w:szCs w:val="24"/>
        </w:rPr>
        <w:t>In such cases, alternative means of maintaining contact between residents and their loved ones should be clearly set out within the visiting policy.</w:t>
      </w:r>
      <w:r w:rsidR="00F704DC" w:rsidRPr="00FD1943">
        <w:rPr>
          <w:rFonts w:ascii="Arial" w:hAnsi="Arial" w:cs="Arial"/>
          <w:sz w:val="24"/>
          <w:szCs w:val="24"/>
        </w:rPr>
        <w:t xml:space="preserve"> There may certain circumstances when visiting can be reintroduced before the 28</w:t>
      </w:r>
      <w:r w:rsidR="00606A57" w:rsidRPr="00FD1943">
        <w:rPr>
          <w:rFonts w:ascii="Arial" w:hAnsi="Arial" w:cs="Arial"/>
          <w:sz w:val="24"/>
          <w:szCs w:val="24"/>
        </w:rPr>
        <w:t>-</w:t>
      </w:r>
      <w:r w:rsidR="00F704DC" w:rsidRPr="00FD1943">
        <w:rPr>
          <w:rFonts w:ascii="Arial" w:hAnsi="Arial" w:cs="Arial"/>
          <w:sz w:val="24"/>
          <w:szCs w:val="24"/>
        </w:rPr>
        <w:t xml:space="preserve">day period has elapsed. This </w:t>
      </w:r>
      <w:r w:rsidR="00606A57" w:rsidRPr="00FD1943">
        <w:rPr>
          <w:rFonts w:ascii="Arial" w:hAnsi="Arial" w:cs="Arial"/>
          <w:sz w:val="24"/>
          <w:szCs w:val="24"/>
        </w:rPr>
        <w:t>will be determined on a case by case basis by the</w:t>
      </w:r>
      <w:r w:rsidR="00F704DC" w:rsidRPr="00FD1943">
        <w:rPr>
          <w:rFonts w:ascii="Arial" w:hAnsi="Arial" w:cs="Arial"/>
          <w:sz w:val="24"/>
          <w:szCs w:val="24"/>
        </w:rPr>
        <w:t xml:space="preserve"> local </w:t>
      </w:r>
      <w:r w:rsidR="00606A57" w:rsidRPr="00FD1943">
        <w:rPr>
          <w:rFonts w:ascii="Arial" w:hAnsi="Arial" w:cs="Arial"/>
          <w:sz w:val="24"/>
          <w:szCs w:val="24"/>
        </w:rPr>
        <w:t xml:space="preserve">authority </w:t>
      </w:r>
      <w:r w:rsidR="00F704DC" w:rsidRPr="00FD1943">
        <w:rPr>
          <w:rFonts w:ascii="Arial" w:hAnsi="Arial" w:cs="Arial"/>
          <w:sz w:val="24"/>
          <w:szCs w:val="24"/>
        </w:rPr>
        <w:t xml:space="preserve">public health </w:t>
      </w:r>
      <w:r w:rsidR="00606A57" w:rsidRPr="00FD1943">
        <w:rPr>
          <w:rFonts w:ascii="Arial" w:hAnsi="Arial" w:cs="Arial"/>
          <w:sz w:val="24"/>
          <w:szCs w:val="24"/>
        </w:rPr>
        <w:t>department or by Public Health England (East Midlands)</w:t>
      </w:r>
      <w:r w:rsidR="00F704DC" w:rsidRPr="00FD1943">
        <w:rPr>
          <w:rFonts w:ascii="Arial" w:hAnsi="Arial" w:cs="Arial"/>
          <w:sz w:val="24"/>
          <w:szCs w:val="24"/>
        </w:rPr>
        <w:t xml:space="preserve">. </w:t>
      </w:r>
    </w:p>
    <w:bookmarkEnd w:id="3"/>
    <w:p w14:paraId="38B2A1F2" w14:textId="77777777" w:rsidR="00FD1943" w:rsidRDefault="00E8386E" w:rsidP="007A4968">
      <w:pPr>
        <w:pStyle w:val="ListParagraph"/>
        <w:numPr>
          <w:ilvl w:val="0"/>
          <w:numId w:val="2"/>
        </w:numPr>
        <w:spacing w:before="120" w:after="120" w:line="276" w:lineRule="auto"/>
        <w:ind w:left="499" w:hanging="357"/>
        <w:contextualSpacing w:val="0"/>
        <w:rPr>
          <w:rFonts w:ascii="Arial" w:hAnsi="Arial" w:cs="Arial"/>
          <w:sz w:val="24"/>
          <w:szCs w:val="24"/>
        </w:rPr>
      </w:pPr>
      <w:r w:rsidRPr="00FD1943">
        <w:rPr>
          <w:rFonts w:ascii="Arial" w:hAnsi="Arial" w:cs="Arial"/>
          <w:bCs/>
          <w:sz w:val="24"/>
          <w:szCs w:val="24"/>
        </w:rPr>
        <w:t>When a local risk assessment identifies the need for visiting restrictions to become necessary e.g. a</w:t>
      </w:r>
      <w:r w:rsidR="003055F9" w:rsidRPr="00FD1943">
        <w:rPr>
          <w:rFonts w:ascii="Arial" w:hAnsi="Arial" w:cs="Arial"/>
          <w:bCs/>
          <w:sz w:val="24"/>
          <w:szCs w:val="24"/>
        </w:rPr>
        <w:t>n</w:t>
      </w:r>
      <w:r w:rsidRPr="00FD1943">
        <w:rPr>
          <w:rFonts w:ascii="Arial" w:hAnsi="Arial" w:cs="Arial"/>
          <w:bCs/>
          <w:sz w:val="24"/>
          <w:szCs w:val="24"/>
        </w:rPr>
        <w:t xml:space="preserve"> upward trend in COVID-19 cases in the local area</w:t>
      </w:r>
      <w:r w:rsidR="00545166" w:rsidRPr="00FD1943">
        <w:rPr>
          <w:rFonts w:ascii="Arial" w:hAnsi="Arial" w:cs="Arial"/>
          <w:bCs/>
          <w:sz w:val="24"/>
          <w:szCs w:val="24"/>
        </w:rPr>
        <w:t xml:space="preserve"> or a change to the COVID-19 local alert level</w:t>
      </w:r>
      <w:r w:rsidRPr="00FD1943">
        <w:rPr>
          <w:rFonts w:ascii="Arial" w:hAnsi="Arial" w:cs="Arial"/>
          <w:bCs/>
          <w:sz w:val="24"/>
          <w:szCs w:val="24"/>
        </w:rPr>
        <w:t xml:space="preserve">. Where this situation arises, the care home will be notified </w:t>
      </w:r>
      <w:r w:rsidR="003B5F5D" w:rsidRPr="00FD1943">
        <w:rPr>
          <w:rFonts w:ascii="Arial" w:hAnsi="Arial" w:cs="Arial"/>
          <w:bCs/>
          <w:sz w:val="24"/>
          <w:szCs w:val="24"/>
        </w:rPr>
        <w:t xml:space="preserve">directly </w:t>
      </w:r>
      <w:r w:rsidRPr="00FD1943">
        <w:rPr>
          <w:rFonts w:ascii="Arial" w:hAnsi="Arial" w:cs="Arial"/>
          <w:bCs/>
          <w:sz w:val="24"/>
          <w:szCs w:val="24"/>
        </w:rPr>
        <w:t>in a timely manner.</w:t>
      </w:r>
      <w:r w:rsidR="00606A57" w:rsidRPr="00FD1943">
        <w:rPr>
          <w:rFonts w:ascii="Arial" w:hAnsi="Arial" w:cs="Arial"/>
          <w:sz w:val="24"/>
          <w:szCs w:val="24"/>
        </w:rPr>
        <w:t xml:space="preserve"> </w:t>
      </w:r>
    </w:p>
    <w:p w14:paraId="37FBA279" w14:textId="77777777" w:rsidR="00FD1943" w:rsidRDefault="00B0040C" w:rsidP="00FD1943">
      <w:pPr>
        <w:spacing w:before="120" w:after="120" w:line="276" w:lineRule="auto"/>
        <w:rPr>
          <w:rFonts w:ascii="Arial" w:hAnsi="Arial" w:cs="Arial"/>
          <w:sz w:val="24"/>
          <w:szCs w:val="24"/>
        </w:rPr>
      </w:pPr>
      <w:r w:rsidRPr="00FD1943">
        <w:rPr>
          <w:rFonts w:ascii="Arial" w:hAnsi="Arial" w:cs="Arial"/>
          <w:sz w:val="24"/>
          <w:szCs w:val="24"/>
        </w:rPr>
        <w:t>The Director of Public Health cannot review all care home risk assessments and visitor policies but does retain the right to request and review them if there are any concerns. Please review the full national guidance to help you complete your risk assessment and review your visitor policy.</w:t>
      </w:r>
    </w:p>
    <w:p w14:paraId="4B94C277" w14:textId="77777777" w:rsidR="00FD1943" w:rsidRDefault="00FD1943" w:rsidP="00FD1943">
      <w:pPr>
        <w:spacing w:before="120" w:after="120" w:line="276" w:lineRule="auto"/>
        <w:rPr>
          <w:rFonts w:ascii="Arial" w:hAnsi="Arial" w:cs="Arial"/>
          <w:sz w:val="24"/>
          <w:szCs w:val="24"/>
        </w:rPr>
      </w:pPr>
    </w:p>
    <w:p w14:paraId="24F52626" w14:textId="77777777" w:rsidR="00FD1943" w:rsidRDefault="00253F0F" w:rsidP="00FD1943">
      <w:pPr>
        <w:spacing w:before="120" w:after="120" w:line="276" w:lineRule="auto"/>
        <w:rPr>
          <w:rFonts w:ascii="Arial" w:hAnsi="Arial" w:cs="Arial"/>
          <w:sz w:val="24"/>
          <w:szCs w:val="24"/>
        </w:rPr>
      </w:pPr>
      <w:r>
        <w:rPr>
          <w:rFonts w:ascii="Arial" w:hAnsi="Arial" w:cs="Arial"/>
          <w:b/>
          <w:bCs/>
          <w:sz w:val="24"/>
          <w:szCs w:val="24"/>
        </w:rPr>
        <w:lastRenderedPageBreak/>
        <w:t xml:space="preserve">Types of visits </w:t>
      </w:r>
    </w:p>
    <w:p w14:paraId="6BC54E41" w14:textId="77777777" w:rsidR="00FD1943" w:rsidRDefault="007A4968" w:rsidP="00FD1943">
      <w:pPr>
        <w:spacing w:before="120" w:after="120" w:line="276" w:lineRule="auto"/>
        <w:rPr>
          <w:rFonts w:ascii="Arial" w:hAnsi="Arial" w:cs="Arial"/>
          <w:sz w:val="24"/>
          <w:szCs w:val="24"/>
        </w:rPr>
      </w:pPr>
      <w:r w:rsidRPr="00253F0F">
        <w:rPr>
          <w:rFonts w:ascii="Arial" w:hAnsi="Arial" w:cs="Arial"/>
          <w:sz w:val="24"/>
          <w:szCs w:val="24"/>
        </w:rPr>
        <w:t xml:space="preserve">There are </w:t>
      </w:r>
      <w:r w:rsidR="00DF6E0A" w:rsidRPr="00253F0F">
        <w:rPr>
          <w:rFonts w:ascii="Arial" w:hAnsi="Arial" w:cs="Arial"/>
          <w:sz w:val="24"/>
          <w:szCs w:val="24"/>
        </w:rPr>
        <w:t>several</w:t>
      </w:r>
      <w:r w:rsidRPr="00253F0F">
        <w:rPr>
          <w:rFonts w:ascii="Arial" w:hAnsi="Arial" w:cs="Arial"/>
          <w:sz w:val="24"/>
          <w:szCs w:val="24"/>
        </w:rPr>
        <w:t xml:space="preserve"> ways in which visiting is possible</w:t>
      </w:r>
      <w:r w:rsidR="00B0040C" w:rsidRPr="00253F0F">
        <w:rPr>
          <w:rFonts w:ascii="Arial" w:hAnsi="Arial" w:cs="Arial"/>
          <w:sz w:val="24"/>
          <w:szCs w:val="24"/>
        </w:rPr>
        <w:t xml:space="preserve">. These are outlined below and should be considered in the order listed. </w:t>
      </w:r>
      <w:r w:rsidRPr="00253F0F">
        <w:rPr>
          <w:rFonts w:ascii="Arial" w:hAnsi="Arial" w:cs="Arial"/>
          <w:sz w:val="24"/>
          <w:szCs w:val="24"/>
        </w:rPr>
        <w:t xml:space="preserve"> </w:t>
      </w:r>
    </w:p>
    <w:p w14:paraId="0B57F446" w14:textId="77777777" w:rsidR="00E116E6" w:rsidRDefault="00E116E6" w:rsidP="00FD1943">
      <w:pPr>
        <w:pStyle w:val="ListParagraph"/>
        <w:numPr>
          <w:ilvl w:val="0"/>
          <w:numId w:val="18"/>
        </w:numPr>
        <w:spacing w:before="120" w:after="120" w:line="276" w:lineRule="auto"/>
        <w:rPr>
          <w:rFonts w:ascii="Arial" w:hAnsi="Arial" w:cs="Arial"/>
          <w:sz w:val="24"/>
          <w:szCs w:val="24"/>
        </w:rPr>
      </w:pPr>
      <w:r>
        <w:rPr>
          <w:rFonts w:ascii="Arial" w:hAnsi="Arial" w:cs="Arial"/>
          <w:sz w:val="24"/>
          <w:szCs w:val="24"/>
        </w:rPr>
        <w:t>The recent government guidance sets out the arrangements that need to be put in place for</w:t>
      </w:r>
      <w:r w:rsidR="008128E8">
        <w:rPr>
          <w:rFonts w:ascii="Arial" w:hAnsi="Arial" w:cs="Arial"/>
          <w:sz w:val="24"/>
          <w:szCs w:val="24"/>
        </w:rPr>
        <w:t xml:space="preserve"> single named</w:t>
      </w:r>
      <w:r>
        <w:rPr>
          <w:rFonts w:ascii="Arial" w:hAnsi="Arial" w:cs="Arial"/>
          <w:sz w:val="24"/>
          <w:szCs w:val="24"/>
        </w:rPr>
        <w:t xml:space="preserve"> visitors and essential care givers, the guidance link is here </w:t>
      </w:r>
      <w:hyperlink r:id="rId15" w:history="1">
        <w:r w:rsidR="008128E8" w:rsidRPr="008128E8">
          <w:rPr>
            <w:rStyle w:val="Hyperlink"/>
            <w:rFonts w:ascii="Arial" w:hAnsi="Arial" w:cs="Arial"/>
            <w:sz w:val="24"/>
            <w:szCs w:val="24"/>
          </w:rPr>
          <w:t>https://www.gov.uk/government/publications/visiting-care-homes-during-coronavirus/update-on-policies-for-visiting-arrangements-in-care-homes</w:t>
        </w:r>
      </w:hyperlink>
    </w:p>
    <w:p w14:paraId="4842E132" w14:textId="77777777" w:rsidR="00E116E6" w:rsidRDefault="00E116E6" w:rsidP="00E116E6">
      <w:pPr>
        <w:pStyle w:val="ListParagraph"/>
        <w:spacing w:before="120" w:after="120" w:line="276" w:lineRule="auto"/>
        <w:rPr>
          <w:rFonts w:ascii="Arial" w:hAnsi="Arial" w:cs="Arial"/>
          <w:sz w:val="24"/>
          <w:szCs w:val="24"/>
        </w:rPr>
      </w:pPr>
    </w:p>
    <w:p w14:paraId="48C604BE" w14:textId="77777777" w:rsidR="00FD1943" w:rsidRDefault="00E116E6" w:rsidP="00FD1943">
      <w:pPr>
        <w:pStyle w:val="ListParagraph"/>
        <w:numPr>
          <w:ilvl w:val="0"/>
          <w:numId w:val="18"/>
        </w:numPr>
        <w:spacing w:before="120" w:after="120" w:line="276" w:lineRule="auto"/>
        <w:rPr>
          <w:rFonts w:ascii="Arial" w:hAnsi="Arial" w:cs="Arial"/>
          <w:sz w:val="24"/>
          <w:szCs w:val="24"/>
        </w:rPr>
      </w:pPr>
      <w:r>
        <w:rPr>
          <w:rFonts w:ascii="Arial" w:hAnsi="Arial" w:cs="Arial"/>
          <w:sz w:val="24"/>
          <w:szCs w:val="24"/>
        </w:rPr>
        <w:t>C</w:t>
      </w:r>
      <w:r w:rsidR="007A4968" w:rsidRPr="00FD1943">
        <w:rPr>
          <w:rFonts w:ascii="Arial" w:hAnsi="Arial" w:cs="Arial"/>
          <w:sz w:val="24"/>
          <w:szCs w:val="24"/>
        </w:rPr>
        <w:t xml:space="preserve">onsider alternatives to in-person visiting such </w:t>
      </w:r>
      <w:r w:rsidR="00B0040C" w:rsidRPr="00FD1943">
        <w:rPr>
          <w:rFonts w:ascii="Arial" w:hAnsi="Arial" w:cs="Arial"/>
          <w:sz w:val="24"/>
          <w:szCs w:val="24"/>
        </w:rPr>
        <w:t xml:space="preserve">as </w:t>
      </w:r>
      <w:r w:rsidR="007A4968" w:rsidRPr="00FD1943">
        <w:rPr>
          <w:rFonts w:ascii="Arial" w:hAnsi="Arial" w:cs="Arial"/>
          <w:sz w:val="24"/>
          <w:szCs w:val="24"/>
        </w:rPr>
        <w:t xml:space="preserve">video </w:t>
      </w:r>
      <w:r w:rsidR="00B0040C" w:rsidRPr="00FD1943">
        <w:rPr>
          <w:rFonts w:ascii="Arial" w:hAnsi="Arial" w:cs="Arial"/>
          <w:sz w:val="24"/>
          <w:szCs w:val="24"/>
        </w:rPr>
        <w:t xml:space="preserve">calls or </w:t>
      </w:r>
      <w:r w:rsidR="007A4968" w:rsidRPr="00FD1943">
        <w:rPr>
          <w:rFonts w:ascii="Arial" w:hAnsi="Arial" w:cs="Arial"/>
          <w:sz w:val="24"/>
          <w:szCs w:val="24"/>
        </w:rPr>
        <w:t>phone call</w:t>
      </w:r>
      <w:r w:rsidR="00B0040C" w:rsidRPr="00FD1943">
        <w:rPr>
          <w:rFonts w:ascii="Arial" w:hAnsi="Arial" w:cs="Arial"/>
          <w:sz w:val="24"/>
          <w:szCs w:val="24"/>
        </w:rPr>
        <w:t>s</w:t>
      </w:r>
      <w:r w:rsidR="003055F9" w:rsidRPr="00FD1943">
        <w:rPr>
          <w:rFonts w:ascii="Arial" w:hAnsi="Arial" w:cs="Arial"/>
          <w:sz w:val="24"/>
          <w:szCs w:val="24"/>
        </w:rPr>
        <w:t>.</w:t>
      </w:r>
    </w:p>
    <w:p w14:paraId="6FB0D519" w14:textId="77777777" w:rsidR="00E116E6" w:rsidRDefault="00E116E6" w:rsidP="00E116E6">
      <w:pPr>
        <w:pStyle w:val="ListParagraph"/>
        <w:spacing w:before="120" w:after="120" w:line="276" w:lineRule="auto"/>
        <w:rPr>
          <w:rFonts w:ascii="Arial" w:hAnsi="Arial" w:cs="Arial"/>
          <w:sz w:val="24"/>
          <w:szCs w:val="24"/>
        </w:rPr>
      </w:pPr>
    </w:p>
    <w:p w14:paraId="6DEC0562" w14:textId="77777777" w:rsidR="00FD1943" w:rsidRDefault="007A4968" w:rsidP="00FD1943">
      <w:pPr>
        <w:pStyle w:val="ListParagraph"/>
        <w:numPr>
          <w:ilvl w:val="0"/>
          <w:numId w:val="18"/>
        </w:numPr>
        <w:spacing w:before="120" w:after="120" w:line="276" w:lineRule="auto"/>
        <w:rPr>
          <w:rFonts w:ascii="Arial" w:hAnsi="Arial" w:cs="Arial"/>
          <w:sz w:val="24"/>
          <w:szCs w:val="24"/>
        </w:rPr>
      </w:pPr>
      <w:r w:rsidRPr="00FD1943">
        <w:rPr>
          <w:rFonts w:ascii="Arial" w:hAnsi="Arial" w:cs="Arial"/>
          <w:sz w:val="24"/>
          <w:szCs w:val="24"/>
        </w:rPr>
        <w:t xml:space="preserve">Where the weather permits, </w:t>
      </w:r>
      <w:r w:rsidR="00014984" w:rsidRPr="00FD1943">
        <w:rPr>
          <w:rFonts w:ascii="Arial" w:hAnsi="Arial" w:cs="Arial"/>
          <w:sz w:val="24"/>
          <w:szCs w:val="24"/>
        </w:rPr>
        <w:t xml:space="preserve">closed </w:t>
      </w:r>
      <w:r w:rsidRPr="00FD1943">
        <w:rPr>
          <w:rFonts w:ascii="Arial" w:hAnsi="Arial" w:cs="Arial"/>
          <w:sz w:val="24"/>
          <w:szCs w:val="24"/>
        </w:rPr>
        <w:t>window visits should be considered as an alternative way for famil</w:t>
      </w:r>
      <w:r w:rsidR="00253F0F" w:rsidRPr="00FD1943">
        <w:rPr>
          <w:rFonts w:ascii="Arial" w:hAnsi="Arial" w:cs="Arial"/>
          <w:sz w:val="24"/>
          <w:szCs w:val="24"/>
        </w:rPr>
        <w:t>y</w:t>
      </w:r>
      <w:r w:rsidRPr="00FD1943">
        <w:rPr>
          <w:rFonts w:ascii="Arial" w:hAnsi="Arial" w:cs="Arial"/>
          <w:sz w:val="24"/>
          <w:szCs w:val="24"/>
        </w:rPr>
        <w:t xml:space="preserve"> and friends to visit loved ones on the basis that appropriate safety arrangements are in place.</w:t>
      </w:r>
      <w:r w:rsidR="00014984" w:rsidRPr="00FD1943">
        <w:rPr>
          <w:rFonts w:ascii="Arial" w:hAnsi="Arial" w:cs="Arial"/>
          <w:sz w:val="24"/>
          <w:szCs w:val="24"/>
        </w:rPr>
        <w:t xml:space="preserve"> Given that the window must remain closed, communication aids are likely to be needed. Residents who are isolating for any reason linked to COVID-19 (symptomatic, tested positive or a close contact of a positive case) should only take part in closed window visits if the visit can be facilitated from their own room.</w:t>
      </w:r>
    </w:p>
    <w:p w14:paraId="1297709F" w14:textId="77777777" w:rsidR="008128E8" w:rsidRDefault="008128E8" w:rsidP="008128E8">
      <w:pPr>
        <w:pStyle w:val="ListParagraph"/>
        <w:spacing w:before="120" w:after="120" w:line="276" w:lineRule="auto"/>
        <w:rPr>
          <w:rFonts w:ascii="Arial" w:hAnsi="Arial" w:cs="Arial"/>
          <w:sz w:val="24"/>
          <w:szCs w:val="24"/>
        </w:rPr>
      </w:pPr>
    </w:p>
    <w:p w14:paraId="56C84C84" w14:textId="1104D90D" w:rsidR="00FD1943" w:rsidRPr="008128E8" w:rsidRDefault="00C54649" w:rsidP="008128E8">
      <w:pPr>
        <w:pStyle w:val="ListParagraph"/>
        <w:numPr>
          <w:ilvl w:val="0"/>
          <w:numId w:val="18"/>
        </w:numPr>
        <w:spacing w:before="120" w:after="120" w:line="276" w:lineRule="auto"/>
        <w:rPr>
          <w:rFonts w:ascii="Arial" w:hAnsi="Arial" w:cs="Arial"/>
          <w:sz w:val="24"/>
          <w:szCs w:val="24"/>
        </w:rPr>
      </w:pPr>
      <w:r>
        <w:rPr>
          <w:rFonts w:ascii="Arial" w:hAnsi="Arial" w:cs="Arial"/>
          <w:sz w:val="24"/>
          <w:szCs w:val="24"/>
        </w:rPr>
        <w:t>where</w:t>
      </w:r>
      <w:r w:rsidR="007A4968" w:rsidRPr="008128E8">
        <w:rPr>
          <w:rFonts w:ascii="Arial" w:hAnsi="Arial" w:cs="Arial"/>
          <w:sz w:val="24"/>
          <w:szCs w:val="24"/>
        </w:rPr>
        <w:t xml:space="preserve"> risk assessments can support it, visits can be held in the garden/outside area of the home. </w:t>
      </w:r>
      <w:r w:rsidR="00A430B0" w:rsidRPr="008128E8">
        <w:rPr>
          <w:rFonts w:ascii="Arial" w:hAnsi="Arial" w:cs="Arial"/>
          <w:sz w:val="24"/>
          <w:szCs w:val="24"/>
        </w:rPr>
        <w:t xml:space="preserve">This includes outdoor visits under an awning, gazebo or open-sided marquee, </w:t>
      </w:r>
      <w:r w:rsidR="00AD6238" w:rsidRPr="008128E8">
        <w:rPr>
          <w:rFonts w:ascii="Arial" w:hAnsi="Arial" w:cs="Arial"/>
          <w:sz w:val="24"/>
          <w:szCs w:val="24"/>
        </w:rPr>
        <w:t>or</w:t>
      </w:r>
      <w:r w:rsidR="00A430B0" w:rsidRPr="008128E8">
        <w:rPr>
          <w:rFonts w:ascii="Arial" w:hAnsi="Arial" w:cs="Arial"/>
          <w:sz w:val="24"/>
          <w:szCs w:val="24"/>
        </w:rPr>
        <w:t xml:space="preserve"> visits in a</w:t>
      </w:r>
      <w:r w:rsidR="0054086B" w:rsidRPr="008128E8">
        <w:rPr>
          <w:rFonts w:ascii="Arial" w:hAnsi="Arial" w:cs="Arial"/>
          <w:sz w:val="24"/>
          <w:szCs w:val="24"/>
        </w:rPr>
        <w:t xml:space="preserve">nother type of </w:t>
      </w:r>
      <w:r w:rsidR="00A430B0" w:rsidRPr="008128E8">
        <w:rPr>
          <w:rFonts w:ascii="Arial" w:hAnsi="Arial" w:cs="Arial"/>
          <w:sz w:val="24"/>
          <w:szCs w:val="24"/>
        </w:rPr>
        <w:t xml:space="preserve">outdoor structure </w:t>
      </w:r>
      <w:r w:rsidR="0054086B" w:rsidRPr="008128E8">
        <w:rPr>
          <w:rFonts w:ascii="Arial" w:hAnsi="Arial" w:cs="Arial"/>
          <w:sz w:val="24"/>
          <w:szCs w:val="24"/>
        </w:rPr>
        <w:t xml:space="preserve">which is open-sided and </w:t>
      </w:r>
      <w:r w:rsidR="00A430B0" w:rsidRPr="008128E8">
        <w:rPr>
          <w:rFonts w:ascii="Arial" w:hAnsi="Arial" w:cs="Arial"/>
          <w:sz w:val="24"/>
          <w:szCs w:val="24"/>
        </w:rPr>
        <w:t>separate to the main building of the care home</w:t>
      </w:r>
      <w:r w:rsidR="00B63B8C" w:rsidRPr="008128E8">
        <w:rPr>
          <w:rFonts w:ascii="Arial" w:hAnsi="Arial" w:cs="Arial"/>
          <w:sz w:val="24"/>
          <w:szCs w:val="24"/>
        </w:rPr>
        <w:t>.</w:t>
      </w:r>
      <w:r w:rsidR="00D82B99">
        <w:rPr>
          <w:rFonts w:ascii="Arial" w:hAnsi="Arial" w:cs="Arial"/>
          <w:sz w:val="24"/>
          <w:szCs w:val="24"/>
        </w:rPr>
        <w:t xml:space="preserve"> </w:t>
      </w:r>
    </w:p>
    <w:p w14:paraId="07706DB8" w14:textId="756E0BC3" w:rsidR="00C54649" w:rsidRDefault="00FA3ABE" w:rsidP="00FD1943">
      <w:pPr>
        <w:spacing w:before="120" w:after="120" w:line="276" w:lineRule="auto"/>
        <w:rPr>
          <w:rFonts w:ascii="Arial" w:hAnsi="Arial" w:cs="Arial"/>
          <w:sz w:val="24"/>
          <w:szCs w:val="24"/>
        </w:rPr>
      </w:pPr>
      <w:r w:rsidDel="00FA3ABE">
        <w:rPr>
          <w:rFonts w:ascii="Arial" w:hAnsi="Arial" w:cs="Arial"/>
          <w:sz w:val="24"/>
          <w:szCs w:val="24"/>
        </w:rPr>
        <w:t xml:space="preserve"> </w:t>
      </w:r>
    </w:p>
    <w:p w14:paraId="2091DF4C" w14:textId="0558334E" w:rsidR="00FD1943" w:rsidRDefault="007A4968" w:rsidP="00FD1943">
      <w:pPr>
        <w:pStyle w:val="ListParagraph"/>
        <w:numPr>
          <w:ilvl w:val="0"/>
          <w:numId w:val="18"/>
        </w:numPr>
        <w:spacing w:before="120" w:after="120" w:line="276" w:lineRule="auto"/>
        <w:rPr>
          <w:rFonts w:ascii="Arial" w:hAnsi="Arial" w:cs="Arial"/>
          <w:sz w:val="24"/>
          <w:szCs w:val="24"/>
        </w:rPr>
      </w:pPr>
      <w:r w:rsidRPr="00FD1943">
        <w:rPr>
          <w:rFonts w:ascii="Arial" w:hAnsi="Arial" w:cs="Arial"/>
          <w:sz w:val="24"/>
          <w:szCs w:val="24"/>
        </w:rPr>
        <w:t>A dedicated room is made available for visiting</w:t>
      </w:r>
      <w:r w:rsidR="00E2500D" w:rsidRPr="00FD1943">
        <w:rPr>
          <w:rFonts w:ascii="Arial" w:hAnsi="Arial" w:cs="Arial"/>
          <w:sz w:val="24"/>
          <w:szCs w:val="24"/>
        </w:rPr>
        <w:t xml:space="preserve"> with a full risk assessment in place</w:t>
      </w:r>
      <w:r w:rsidRPr="00FD1943">
        <w:rPr>
          <w:rFonts w:ascii="Arial" w:hAnsi="Arial" w:cs="Arial"/>
          <w:sz w:val="24"/>
          <w:szCs w:val="24"/>
        </w:rPr>
        <w:t>.</w:t>
      </w:r>
      <w:r w:rsidR="00E2500D" w:rsidRPr="00FD1943">
        <w:rPr>
          <w:rFonts w:ascii="Arial" w:hAnsi="Arial" w:cs="Arial"/>
          <w:sz w:val="24"/>
          <w:szCs w:val="24"/>
        </w:rPr>
        <w:t xml:space="preserve"> Considerations for location of the room include the facilitation of</w:t>
      </w:r>
      <w:r w:rsidR="0076232A" w:rsidRPr="00FD1943">
        <w:rPr>
          <w:rFonts w:ascii="Arial" w:hAnsi="Arial" w:cs="Arial"/>
          <w:sz w:val="24"/>
          <w:szCs w:val="24"/>
        </w:rPr>
        <w:t>;</w:t>
      </w:r>
      <w:r w:rsidR="00E2500D" w:rsidRPr="00FD1943">
        <w:rPr>
          <w:rFonts w:ascii="Arial" w:hAnsi="Arial" w:cs="Arial"/>
          <w:sz w:val="24"/>
          <w:szCs w:val="24"/>
        </w:rPr>
        <w:t xml:space="preserve"> good ventilation, social distancing measures</w:t>
      </w:r>
      <w:r w:rsidR="00A430B0" w:rsidRPr="00FD1943">
        <w:rPr>
          <w:rFonts w:ascii="Arial" w:hAnsi="Arial" w:cs="Arial"/>
          <w:sz w:val="24"/>
          <w:szCs w:val="24"/>
        </w:rPr>
        <w:t xml:space="preserve"> </w:t>
      </w:r>
      <w:r w:rsidR="00D82B99">
        <w:rPr>
          <w:rFonts w:ascii="Arial" w:hAnsi="Arial" w:cs="Arial"/>
          <w:sz w:val="24"/>
          <w:szCs w:val="24"/>
        </w:rPr>
        <w:t>and</w:t>
      </w:r>
      <w:r w:rsidR="00A430B0" w:rsidRPr="00FD1943">
        <w:rPr>
          <w:rFonts w:ascii="Arial" w:hAnsi="Arial" w:cs="Arial"/>
          <w:sz w:val="24"/>
          <w:szCs w:val="24"/>
        </w:rPr>
        <w:t xml:space="preserve"> use of a</w:t>
      </w:r>
      <w:r w:rsidR="0054086B" w:rsidRPr="00FD1943">
        <w:rPr>
          <w:rFonts w:ascii="Arial" w:hAnsi="Arial" w:cs="Arial"/>
          <w:sz w:val="24"/>
          <w:szCs w:val="24"/>
        </w:rPr>
        <w:t xml:space="preserve">n effective barrier (Perspex screen or </w:t>
      </w:r>
      <w:r w:rsidR="00A430B0" w:rsidRPr="00FD1943">
        <w:rPr>
          <w:rFonts w:ascii="Arial" w:hAnsi="Arial" w:cs="Arial"/>
          <w:sz w:val="24"/>
          <w:szCs w:val="24"/>
        </w:rPr>
        <w:t>floor to ceiling screen</w:t>
      </w:r>
      <w:r w:rsidR="0054086B" w:rsidRPr="00FD1943">
        <w:rPr>
          <w:rFonts w:ascii="Arial" w:hAnsi="Arial" w:cs="Arial"/>
          <w:sz w:val="24"/>
          <w:szCs w:val="24"/>
        </w:rPr>
        <w:t>)</w:t>
      </w:r>
      <w:r w:rsidR="00A430B0" w:rsidRPr="00FD1943">
        <w:rPr>
          <w:rFonts w:ascii="Arial" w:hAnsi="Arial" w:cs="Arial"/>
          <w:sz w:val="24"/>
          <w:szCs w:val="24"/>
        </w:rPr>
        <w:t xml:space="preserve"> between the resident and the visitor</w:t>
      </w:r>
      <w:r w:rsidR="00E2500D" w:rsidRPr="00FD1943">
        <w:rPr>
          <w:rFonts w:ascii="Arial" w:hAnsi="Arial" w:cs="Arial"/>
          <w:sz w:val="24"/>
          <w:szCs w:val="24"/>
        </w:rPr>
        <w:t>, ease of access by residents</w:t>
      </w:r>
      <w:r w:rsidR="003055F9" w:rsidRPr="00FD1943">
        <w:rPr>
          <w:rFonts w:ascii="Arial" w:hAnsi="Arial" w:cs="Arial"/>
          <w:sz w:val="24"/>
          <w:szCs w:val="24"/>
        </w:rPr>
        <w:t xml:space="preserve">, </w:t>
      </w:r>
      <w:r w:rsidR="00A430B0" w:rsidRPr="00FD1943">
        <w:rPr>
          <w:rFonts w:ascii="Arial" w:hAnsi="Arial" w:cs="Arial"/>
          <w:sz w:val="24"/>
          <w:szCs w:val="24"/>
        </w:rPr>
        <w:t xml:space="preserve">visitor access that is directly from outdoors thereby </w:t>
      </w:r>
      <w:r w:rsidR="00E2500D" w:rsidRPr="00FD1943">
        <w:rPr>
          <w:rFonts w:ascii="Arial" w:hAnsi="Arial" w:cs="Arial"/>
          <w:sz w:val="24"/>
          <w:szCs w:val="24"/>
        </w:rPr>
        <w:t>limiting visitor journeys through residential areas</w:t>
      </w:r>
      <w:r w:rsidR="00A430B0" w:rsidRPr="00FD1943">
        <w:rPr>
          <w:rFonts w:ascii="Arial" w:hAnsi="Arial" w:cs="Arial"/>
          <w:sz w:val="24"/>
          <w:szCs w:val="24"/>
        </w:rPr>
        <w:t>,</w:t>
      </w:r>
      <w:r w:rsidR="003055F9" w:rsidRPr="00FD1943">
        <w:rPr>
          <w:rFonts w:ascii="Arial" w:hAnsi="Arial" w:cs="Arial"/>
          <w:sz w:val="24"/>
          <w:szCs w:val="24"/>
        </w:rPr>
        <w:t xml:space="preserve"> </w:t>
      </w:r>
      <w:r w:rsidR="00A430B0" w:rsidRPr="00FD1943">
        <w:rPr>
          <w:rFonts w:ascii="Arial" w:hAnsi="Arial" w:cs="Arial"/>
          <w:sz w:val="24"/>
          <w:szCs w:val="24"/>
        </w:rPr>
        <w:t xml:space="preserve">appropriate acoustics </w:t>
      </w:r>
      <w:r w:rsidR="00CA3CC2" w:rsidRPr="00FD1943">
        <w:rPr>
          <w:rFonts w:ascii="Arial" w:hAnsi="Arial" w:cs="Arial"/>
          <w:sz w:val="24"/>
          <w:szCs w:val="24"/>
        </w:rPr>
        <w:t xml:space="preserve">(to avoid the need to raise voices), </w:t>
      </w:r>
      <w:r w:rsidR="003055F9" w:rsidRPr="00FD1943">
        <w:rPr>
          <w:rFonts w:ascii="Arial" w:hAnsi="Arial" w:cs="Arial"/>
          <w:sz w:val="24"/>
          <w:szCs w:val="24"/>
        </w:rPr>
        <w:t>and regular cleaning in accordance with national guidance.</w:t>
      </w:r>
      <w:r w:rsidRPr="00FD1943">
        <w:rPr>
          <w:rFonts w:ascii="Arial" w:hAnsi="Arial" w:cs="Arial"/>
          <w:sz w:val="24"/>
          <w:szCs w:val="24"/>
        </w:rPr>
        <w:t xml:space="preserve"> </w:t>
      </w:r>
    </w:p>
    <w:p w14:paraId="2BFB08F1" w14:textId="77777777" w:rsidR="00C54649" w:rsidRDefault="00C54649" w:rsidP="009977E4">
      <w:pPr>
        <w:pStyle w:val="ListParagraph"/>
        <w:spacing w:before="120" w:after="120" w:line="276" w:lineRule="auto"/>
        <w:rPr>
          <w:rFonts w:ascii="Arial" w:hAnsi="Arial" w:cs="Arial"/>
          <w:sz w:val="24"/>
          <w:szCs w:val="24"/>
        </w:rPr>
      </w:pPr>
    </w:p>
    <w:p w14:paraId="2DC5DA82" w14:textId="77777777" w:rsidR="00FD1943" w:rsidRDefault="007A4968" w:rsidP="007A4968">
      <w:pPr>
        <w:spacing w:before="120" w:after="120" w:line="276" w:lineRule="auto"/>
        <w:rPr>
          <w:rFonts w:ascii="Arial" w:hAnsi="Arial" w:cs="Arial"/>
          <w:sz w:val="24"/>
          <w:szCs w:val="24"/>
        </w:rPr>
      </w:pPr>
      <w:r w:rsidRPr="00FD1943">
        <w:rPr>
          <w:rFonts w:ascii="Arial" w:hAnsi="Arial" w:cs="Arial"/>
          <w:b/>
          <w:bCs/>
          <w:sz w:val="24"/>
          <w:szCs w:val="24"/>
        </w:rPr>
        <w:t>COVID</w:t>
      </w:r>
      <w:r w:rsidR="00634C22" w:rsidRPr="00FD1943">
        <w:rPr>
          <w:rFonts w:ascii="Arial" w:hAnsi="Arial" w:cs="Arial"/>
          <w:b/>
          <w:bCs/>
          <w:sz w:val="24"/>
          <w:szCs w:val="24"/>
        </w:rPr>
        <w:t>-19</w:t>
      </w:r>
      <w:r w:rsidRPr="00FD1943">
        <w:rPr>
          <w:rFonts w:ascii="Arial" w:hAnsi="Arial" w:cs="Arial"/>
          <w:b/>
          <w:bCs/>
          <w:sz w:val="24"/>
          <w:szCs w:val="24"/>
        </w:rPr>
        <w:t xml:space="preserve"> mitigating measure</w:t>
      </w:r>
      <w:r w:rsidR="003E42F7" w:rsidRPr="00FD1943">
        <w:rPr>
          <w:rFonts w:ascii="Arial" w:hAnsi="Arial" w:cs="Arial"/>
          <w:b/>
          <w:bCs/>
          <w:sz w:val="24"/>
          <w:szCs w:val="24"/>
        </w:rPr>
        <w:t>s</w:t>
      </w:r>
    </w:p>
    <w:p w14:paraId="1A5C7C6E" w14:textId="77777777" w:rsidR="007A4968" w:rsidRPr="00253F0F" w:rsidRDefault="007A4968" w:rsidP="007A4968">
      <w:pPr>
        <w:spacing w:before="120" w:after="120" w:line="276" w:lineRule="auto"/>
        <w:rPr>
          <w:rFonts w:ascii="Arial" w:hAnsi="Arial" w:cs="Arial"/>
          <w:sz w:val="24"/>
          <w:szCs w:val="24"/>
        </w:rPr>
      </w:pPr>
      <w:r w:rsidRPr="00253F0F">
        <w:rPr>
          <w:rFonts w:ascii="Arial" w:hAnsi="Arial" w:cs="Arial"/>
          <w:sz w:val="24"/>
          <w:szCs w:val="24"/>
        </w:rPr>
        <w:t>In line with national guidance and good infection prevention and control measures, care homes need to ensure the following elements are in place and clearly described to friends and families as part of the care home’s visiting policy</w:t>
      </w:r>
      <w:r w:rsidR="00533AE7">
        <w:rPr>
          <w:rFonts w:ascii="Arial" w:hAnsi="Arial" w:cs="Arial"/>
          <w:sz w:val="24"/>
          <w:szCs w:val="24"/>
        </w:rPr>
        <w:t xml:space="preserve">. </w:t>
      </w:r>
    </w:p>
    <w:p w14:paraId="691E3B36" w14:textId="77777777" w:rsidR="007A4968" w:rsidRPr="00253F0F" w:rsidRDefault="007A4968" w:rsidP="007A4968">
      <w:pPr>
        <w:pStyle w:val="ListParagraph"/>
        <w:numPr>
          <w:ilvl w:val="0"/>
          <w:numId w:val="2"/>
        </w:numPr>
        <w:spacing w:before="120" w:after="120" w:line="276" w:lineRule="auto"/>
        <w:ind w:left="499" w:hanging="357"/>
        <w:contextualSpacing w:val="0"/>
        <w:rPr>
          <w:rFonts w:ascii="Arial" w:hAnsi="Arial" w:cs="Arial"/>
          <w:sz w:val="24"/>
          <w:szCs w:val="24"/>
        </w:rPr>
      </w:pPr>
      <w:r w:rsidRPr="00253F0F">
        <w:rPr>
          <w:rFonts w:ascii="Arial" w:hAnsi="Arial" w:cs="Arial"/>
          <w:sz w:val="24"/>
          <w:szCs w:val="24"/>
        </w:rPr>
        <w:t xml:space="preserve">Visits must be pre-arranged with the manager/person in charge of the home. This is to support </w:t>
      </w:r>
      <w:r w:rsidR="0076232A" w:rsidRPr="00253F0F">
        <w:rPr>
          <w:rFonts w:ascii="Arial" w:hAnsi="Arial" w:cs="Arial"/>
          <w:sz w:val="24"/>
          <w:szCs w:val="24"/>
        </w:rPr>
        <w:t>the home to</w:t>
      </w:r>
      <w:r w:rsidRPr="00253F0F">
        <w:rPr>
          <w:rFonts w:ascii="Arial" w:hAnsi="Arial" w:cs="Arial"/>
          <w:sz w:val="24"/>
          <w:szCs w:val="24"/>
        </w:rPr>
        <w:t xml:space="preserve"> manage the flow of visit</w:t>
      </w:r>
      <w:r w:rsidR="0076232A" w:rsidRPr="00253F0F">
        <w:rPr>
          <w:rFonts w:ascii="Arial" w:hAnsi="Arial" w:cs="Arial"/>
          <w:sz w:val="24"/>
          <w:szCs w:val="24"/>
        </w:rPr>
        <w:t>ors</w:t>
      </w:r>
      <w:r w:rsidRPr="00253F0F">
        <w:rPr>
          <w:rFonts w:ascii="Arial" w:hAnsi="Arial" w:cs="Arial"/>
          <w:sz w:val="24"/>
          <w:szCs w:val="24"/>
        </w:rPr>
        <w:t xml:space="preserve">.   </w:t>
      </w:r>
    </w:p>
    <w:p w14:paraId="47D269BF" w14:textId="77777777" w:rsidR="003055F9" w:rsidRDefault="003055F9" w:rsidP="002F52C9">
      <w:pPr>
        <w:pStyle w:val="ListParagraph"/>
        <w:numPr>
          <w:ilvl w:val="0"/>
          <w:numId w:val="2"/>
        </w:numPr>
        <w:spacing w:before="120" w:after="120" w:line="276" w:lineRule="auto"/>
        <w:ind w:left="499" w:hanging="357"/>
        <w:contextualSpacing w:val="0"/>
        <w:rPr>
          <w:rFonts w:ascii="Arial" w:hAnsi="Arial" w:cs="Arial"/>
          <w:sz w:val="24"/>
          <w:szCs w:val="24"/>
        </w:rPr>
      </w:pPr>
      <w:r w:rsidRPr="00253F0F">
        <w:rPr>
          <w:rFonts w:ascii="Arial" w:hAnsi="Arial" w:cs="Arial"/>
          <w:sz w:val="24"/>
          <w:szCs w:val="24"/>
        </w:rPr>
        <w:lastRenderedPageBreak/>
        <w:t>Prior to the visit, visitors should be asked some COVID</w:t>
      </w:r>
      <w:r w:rsidR="00D74860">
        <w:rPr>
          <w:rFonts w:ascii="Arial" w:hAnsi="Arial" w:cs="Arial"/>
          <w:sz w:val="24"/>
          <w:szCs w:val="24"/>
        </w:rPr>
        <w:t>-19</w:t>
      </w:r>
      <w:r w:rsidRPr="00253F0F">
        <w:rPr>
          <w:rFonts w:ascii="Arial" w:hAnsi="Arial" w:cs="Arial"/>
          <w:sz w:val="24"/>
          <w:szCs w:val="24"/>
        </w:rPr>
        <w:t xml:space="preserve"> related questions about their health</w:t>
      </w:r>
      <w:r w:rsidR="00980698">
        <w:rPr>
          <w:rFonts w:ascii="Arial" w:hAnsi="Arial" w:cs="Arial"/>
          <w:sz w:val="24"/>
          <w:szCs w:val="24"/>
        </w:rPr>
        <w:t xml:space="preserve"> to ensure no-one with suspected/confirmed COVID-19 infection or a household/close contact of a suspected/confirmed visits the care home</w:t>
      </w:r>
      <w:r w:rsidRPr="00253F0F">
        <w:rPr>
          <w:rFonts w:ascii="Arial" w:hAnsi="Arial" w:cs="Arial"/>
          <w:sz w:val="24"/>
          <w:szCs w:val="24"/>
        </w:rPr>
        <w:t>.</w:t>
      </w:r>
      <w:r w:rsidR="002F52C9">
        <w:rPr>
          <w:rFonts w:ascii="Arial" w:hAnsi="Arial" w:cs="Arial"/>
          <w:sz w:val="24"/>
          <w:szCs w:val="24"/>
        </w:rPr>
        <w:t xml:space="preserve"> </w:t>
      </w:r>
      <w:r w:rsidRPr="002F52C9">
        <w:rPr>
          <w:rFonts w:ascii="Arial" w:hAnsi="Arial" w:cs="Arial"/>
          <w:sz w:val="24"/>
          <w:szCs w:val="24"/>
        </w:rPr>
        <w:t xml:space="preserve">An example form that care homes can use is </w:t>
      </w:r>
      <w:r w:rsidRPr="00634C22">
        <w:rPr>
          <w:rFonts w:ascii="Arial" w:hAnsi="Arial" w:cs="Arial"/>
          <w:sz w:val="24"/>
          <w:szCs w:val="24"/>
        </w:rPr>
        <w:t xml:space="preserve">provided (see Appendix </w:t>
      </w:r>
      <w:r w:rsidR="00606A57">
        <w:rPr>
          <w:rFonts w:ascii="Arial" w:hAnsi="Arial" w:cs="Arial"/>
          <w:sz w:val="24"/>
          <w:szCs w:val="24"/>
        </w:rPr>
        <w:t>C</w:t>
      </w:r>
      <w:r w:rsidRPr="002F52C9">
        <w:rPr>
          <w:rFonts w:ascii="Arial" w:hAnsi="Arial" w:cs="Arial"/>
          <w:sz w:val="24"/>
          <w:szCs w:val="24"/>
        </w:rPr>
        <w:t>).</w:t>
      </w:r>
      <w:r w:rsidR="0000420A" w:rsidRPr="002F52C9">
        <w:rPr>
          <w:rFonts w:ascii="Arial" w:hAnsi="Arial" w:cs="Arial"/>
          <w:color w:val="FF0000"/>
          <w:sz w:val="24"/>
          <w:szCs w:val="24"/>
        </w:rPr>
        <w:t xml:space="preserve"> </w:t>
      </w:r>
      <w:r w:rsidRPr="002F52C9">
        <w:rPr>
          <w:rFonts w:ascii="Arial" w:hAnsi="Arial" w:cs="Arial"/>
          <w:sz w:val="24"/>
          <w:szCs w:val="24"/>
        </w:rPr>
        <w:t>Please ensure that measures are in place to store the information in accordance with GDPR regulations and that visitors are fully informed of this.</w:t>
      </w:r>
    </w:p>
    <w:p w14:paraId="6E2FAA23" w14:textId="77777777" w:rsidR="004951C7" w:rsidRPr="004951C7" w:rsidRDefault="004951C7" w:rsidP="004951C7">
      <w:pPr>
        <w:pStyle w:val="ListParagraph"/>
        <w:numPr>
          <w:ilvl w:val="0"/>
          <w:numId w:val="2"/>
        </w:numPr>
        <w:spacing w:before="120" w:after="120" w:line="276" w:lineRule="auto"/>
        <w:ind w:left="499" w:hanging="357"/>
        <w:contextualSpacing w:val="0"/>
        <w:rPr>
          <w:rFonts w:ascii="Arial" w:hAnsi="Arial" w:cs="Arial"/>
          <w:sz w:val="24"/>
          <w:szCs w:val="24"/>
        </w:rPr>
      </w:pPr>
      <w:r>
        <w:rPr>
          <w:rFonts w:ascii="Arial" w:hAnsi="Arial" w:cs="Arial"/>
          <w:sz w:val="24"/>
          <w:szCs w:val="24"/>
        </w:rPr>
        <w:t xml:space="preserve">The visiting policy of the care home should be shared with residents and families and should include advice that prepares visitors for their visit. This should include tips on how to communicate with their loved one while wearing Personal Protective Equipment (PPE) and expectations with regards to adherence to infection prevention and control measures. </w:t>
      </w:r>
    </w:p>
    <w:p w14:paraId="359EF42E" w14:textId="77777777" w:rsidR="00FB5B04" w:rsidRPr="00253F0F" w:rsidRDefault="00FB5B04" w:rsidP="00FB5B04">
      <w:pPr>
        <w:pStyle w:val="ListParagraph"/>
        <w:numPr>
          <w:ilvl w:val="0"/>
          <w:numId w:val="2"/>
        </w:numPr>
        <w:spacing w:before="120" w:after="120" w:line="276" w:lineRule="auto"/>
        <w:contextualSpacing w:val="0"/>
        <w:rPr>
          <w:rFonts w:ascii="Arial" w:hAnsi="Arial" w:cs="Arial"/>
          <w:sz w:val="24"/>
          <w:szCs w:val="24"/>
        </w:rPr>
      </w:pPr>
      <w:r w:rsidRPr="00253F0F">
        <w:rPr>
          <w:rFonts w:ascii="Arial" w:hAnsi="Arial" w:cs="Arial"/>
          <w:sz w:val="24"/>
          <w:szCs w:val="24"/>
        </w:rPr>
        <w:t xml:space="preserve">Discuss with visitors any items they wish to bring with them on their visit, such as a gift. It will need to be something that can be easily cleaned by the care home to prevent cross contamination. For example, it is unlikely that they will be able to bring flowers but a box of chocolates that could </w:t>
      </w:r>
      <w:r w:rsidRPr="001B4281">
        <w:rPr>
          <w:rFonts w:ascii="Arial" w:hAnsi="Arial" w:cs="Arial"/>
          <w:sz w:val="24"/>
          <w:szCs w:val="24"/>
        </w:rPr>
        <w:t>be wipe</w:t>
      </w:r>
      <w:r w:rsidR="0000420A" w:rsidRPr="001B4281">
        <w:rPr>
          <w:rFonts w:ascii="Arial" w:hAnsi="Arial" w:cs="Arial"/>
          <w:sz w:val="24"/>
          <w:szCs w:val="24"/>
        </w:rPr>
        <w:t>d over</w:t>
      </w:r>
      <w:r w:rsidRPr="001B4281">
        <w:rPr>
          <w:rFonts w:ascii="Arial" w:hAnsi="Arial" w:cs="Arial"/>
          <w:sz w:val="24"/>
          <w:szCs w:val="24"/>
        </w:rPr>
        <w:t xml:space="preserve"> </w:t>
      </w:r>
      <w:r w:rsidRPr="00253F0F">
        <w:rPr>
          <w:rFonts w:ascii="Arial" w:hAnsi="Arial" w:cs="Arial"/>
          <w:sz w:val="24"/>
          <w:szCs w:val="24"/>
        </w:rPr>
        <w:t xml:space="preserve">would be allowed. </w:t>
      </w:r>
    </w:p>
    <w:p w14:paraId="2E0A5F1B" w14:textId="77777777" w:rsidR="00FB5B04" w:rsidRPr="00253F0F" w:rsidRDefault="00FB5B04" w:rsidP="00FB5B04">
      <w:pPr>
        <w:pStyle w:val="ListParagraph"/>
        <w:numPr>
          <w:ilvl w:val="0"/>
          <w:numId w:val="2"/>
        </w:numPr>
        <w:spacing w:before="120" w:after="120" w:line="276" w:lineRule="auto"/>
        <w:ind w:left="499" w:hanging="357"/>
        <w:contextualSpacing w:val="0"/>
        <w:rPr>
          <w:rFonts w:ascii="Arial" w:hAnsi="Arial" w:cs="Arial"/>
          <w:sz w:val="24"/>
          <w:szCs w:val="24"/>
        </w:rPr>
      </w:pPr>
      <w:r w:rsidRPr="00253F0F">
        <w:rPr>
          <w:rFonts w:ascii="Arial" w:hAnsi="Arial" w:cs="Arial"/>
          <w:sz w:val="24"/>
          <w:szCs w:val="24"/>
        </w:rPr>
        <w:t>Processes should be in place to ensure visitors are informed that a planned visit may be cancelled</w:t>
      </w:r>
      <w:r w:rsidR="002F52C9">
        <w:rPr>
          <w:rFonts w:ascii="Arial" w:hAnsi="Arial" w:cs="Arial"/>
          <w:sz w:val="24"/>
          <w:szCs w:val="24"/>
        </w:rPr>
        <w:t xml:space="preserve"> or postponed</w:t>
      </w:r>
      <w:r w:rsidRPr="00253F0F">
        <w:rPr>
          <w:rFonts w:ascii="Arial" w:hAnsi="Arial" w:cs="Arial"/>
          <w:sz w:val="24"/>
          <w:szCs w:val="24"/>
        </w:rPr>
        <w:t xml:space="preserve"> at short notice if the visit cannot be safely facilitated in accordance with national guidance or where the resident is unwell</w:t>
      </w:r>
      <w:r w:rsidR="00DF6E0A">
        <w:rPr>
          <w:rFonts w:ascii="Arial" w:hAnsi="Arial" w:cs="Arial"/>
          <w:sz w:val="24"/>
          <w:szCs w:val="24"/>
        </w:rPr>
        <w:t>, or in situations where the visitor fails to comply with COVID-19 mitigating measures.</w:t>
      </w:r>
      <w:r w:rsidRPr="00253F0F">
        <w:rPr>
          <w:rFonts w:ascii="Arial" w:hAnsi="Arial" w:cs="Arial"/>
          <w:sz w:val="24"/>
          <w:szCs w:val="24"/>
        </w:rPr>
        <w:t xml:space="preserve">  </w:t>
      </w:r>
    </w:p>
    <w:p w14:paraId="5EEF52D8" w14:textId="77777777" w:rsidR="00FB5B04" w:rsidRPr="00253F0F" w:rsidRDefault="00FB5B04" w:rsidP="00FB5B04">
      <w:pPr>
        <w:pStyle w:val="ListParagraph"/>
        <w:numPr>
          <w:ilvl w:val="0"/>
          <w:numId w:val="2"/>
        </w:numPr>
        <w:spacing w:before="120" w:after="120" w:line="276" w:lineRule="auto"/>
        <w:contextualSpacing w:val="0"/>
        <w:rPr>
          <w:rFonts w:ascii="Arial" w:hAnsi="Arial" w:cs="Arial"/>
          <w:sz w:val="24"/>
          <w:szCs w:val="24"/>
        </w:rPr>
      </w:pPr>
      <w:r w:rsidRPr="00253F0F">
        <w:rPr>
          <w:rFonts w:ascii="Arial" w:hAnsi="Arial" w:cs="Arial"/>
          <w:sz w:val="24"/>
          <w:szCs w:val="24"/>
        </w:rPr>
        <w:t xml:space="preserve">Care homes should support NHS Test and Trace by keeping a temporary record of visitors in the event contact tracing is required. This link provides a list of information that would be useful to collect: </w:t>
      </w:r>
      <w:hyperlink r:id="rId16" w:history="1">
        <w:r w:rsidRPr="00253F0F">
          <w:rPr>
            <w:rStyle w:val="Hyperlink"/>
            <w:rFonts w:ascii="Arial" w:hAnsi="Arial" w:cs="Arial"/>
            <w:sz w:val="24"/>
            <w:szCs w:val="24"/>
          </w:rPr>
          <w:t>https://www.gov.uk/guidance/maintaining-records-of-staff-customers-and-visitors-to-support-nhs-test-and-trace</w:t>
        </w:r>
      </w:hyperlink>
      <w:r w:rsidRPr="00253F0F">
        <w:rPr>
          <w:rFonts w:ascii="Arial" w:hAnsi="Arial" w:cs="Arial"/>
          <w:sz w:val="24"/>
          <w:szCs w:val="24"/>
        </w:rPr>
        <w:t xml:space="preserve"> </w:t>
      </w:r>
    </w:p>
    <w:p w14:paraId="1E49FF9D" w14:textId="77777777" w:rsidR="007A4968" w:rsidRPr="00253F0F" w:rsidRDefault="007A4968" w:rsidP="007A4968">
      <w:pPr>
        <w:pStyle w:val="ListParagraph"/>
        <w:numPr>
          <w:ilvl w:val="0"/>
          <w:numId w:val="2"/>
        </w:numPr>
        <w:spacing w:before="120" w:after="120" w:line="276" w:lineRule="auto"/>
        <w:ind w:left="499" w:hanging="357"/>
        <w:contextualSpacing w:val="0"/>
        <w:rPr>
          <w:rFonts w:ascii="Arial" w:hAnsi="Arial" w:cs="Arial"/>
          <w:sz w:val="24"/>
          <w:szCs w:val="24"/>
        </w:rPr>
      </w:pPr>
      <w:r w:rsidRPr="00253F0F">
        <w:rPr>
          <w:rFonts w:ascii="Arial" w:hAnsi="Arial" w:cs="Arial"/>
          <w:sz w:val="24"/>
          <w:szCs w:val="24"/>
        </w:rPr>
        <w:t xml:space="preserve">All visits must be </w:t>
      </w:r>
      <w:r w:rsidR="002D11DC">
        <w:rPr>
          <w:rFonts w:ascii="Arial" w:hAnsi="Arial" w:cs="Arial"/>
          <w:sz w:val="24"/>
          <w:szCs w:val="24"/>
        </w:rPr>
        <w:t xml:space="preserve">overseen </w:t>
      </w:r>
      <w:r w:rsidRPr="00253F0F">
        <w:rPr>
          <w:rFonts w:ascii="Arial" w:hAnsi="Arial" w:cs="Arial"/>
          <w:sz w:val="24"/>
          <w:szCs w:val="24"/>
        </w:rPr>
        <w:t xml:space="preserve">by staff </w:t>
      </w:r>
      <w:r w:rsidR="0076232A" w:rsidRPr="00253F0F">
        <w:rPr>
          <w:rFonts w:ascii="Arial" w:hAnsi="Arial" w:cs="Arial"/>
          <w:sz w:val="24"/>
          <w:szCs w:val="24"/>
        </w:rPr>
        <w:t xml:space="preserve">to ensure </w:t>
      </w:r>
      <w:r w:rsidR="008262B5">
        <w:rPr>
          <w:rFonts w:ascii="Arial" w:hAnsi="Arial" w:cs="Arial"/>
          <w:sz w:val="24"/>
          <w:szCs w:val="24"/>
        </w:rPr>
        <w:t xml:space="preserve">infection control </w:t>
      </w:r>
      <w:r w:rsidR="0076232A" w:rsidRPr="00253F0F">
        <w:rPr>
          <w:rFonts w:ascii="Arial" w:hAnsi="Arial" w:cs="Arial"/>
          <w:sz w:val="24"/>
          <w:szCs w:val="24"/>
        </w:rPr>
        <w:t xml:space="preserve">and social distancing measures are adhered to. It is the responsibility of the care home to ensure there is appropriate staffing capacity to manage this. </w:t>
      </w:r>
    </w:p>
    <w:p w14:paraId="17DFE708" w14:textId="77777777" w:rsidR="000C0A49" w:rsidRDefault="007A4968" w:rsidP="000C0A49">
      <w:pPr>
        <w:pStyle w:val="ListParagraph"/>
        <w:numPr>
          <w:ilvl w:val="0"/>
          <w:numId w:val="2"/>
        </w:numPr>
        <w:spacing w:before="120" w:after="120" w:line="276" w:lineRule="auto"/>
        <w:ind w:left="499" w:hanging="357"/>
        <w:contextualSpacing w:val="0"/>
        <w:rPr>
          <w:rFonts w:ascii="Arial" w:hAnsi="Arial" w:cs="Arial"/>
          <w:sz w:val="24"/>
          <w:szCs w:val="24"/>
        </w:rPr>
      </w:pPr>
      <w:r w:rsidRPr="00253F0F">
        <w:rPr>
          <w:rFonts w:ascii="Arial" w:hAnsi="Arial" w:cs="Arial"/>
          <w:sz w:val="24"/>
          <w:szCs w:val="24"/>
        </w:rPr>
        <w:t xml:space="preserve">Visits </w:t>
      </w:r>
      <w:r w:rsidR="00014984">
        <w:rPr>
          <w:rFonts w:ascii="Arial" w:hAnsi="Arial" w:cs="Arial"/>
          <w:sz w:val="24"/>
          <w:szCs w:val="24"/>
        </w:rPr>
        <w:t>must</w:t>
      </w:r>
      <w:r w:rsidRPr="00253F0F">
        <w:rPr>
          <w:rFonts w:ascii="Arial" w:hAnsi="Arial" w:cs="Arial"/>
          <w:sz w:val="24"/>
          <w:szCs w:val="24"/>
        </w:rPr>
        <w:t xml:space="preserve"> be limited to one </w:t>
      </w:r>
      <w:r w:rsidRPr="00253F0F">
        <w:rPr>
          <w:rFonts w:ascii="Arial" w:hAnsi="Arial" w:cs="Arial"/>
          <w:bCs/>
          <w:sz w:val="24"/>
          <w:szCs w:val="24"/>
        </w:rPr>
        <w:t>single, constant</w:t>
      </w:r>
      <w:r w:rsidRPr="00253F0F">
        <w:rPr>
          <w:rFonts w:ascii="Arial" w:hAnsi="Arial" w:cs="Arial"/>
          <w:sz w:val="24"/>
          <w:szCs w:val="24"/>
        </w:rPr>
        <w:t xml:space="preserve"> person wherever possible, with an </w:t>
      </w:r>
      <w:r w:rsidRPr="00253F0F">
        <w:rPr>
          <w:rFonts w:ascii="Arial" w:hAnsi="Arial" w:cs="Arial"/>
          <w:b/>
          <w:sz w:val="24"/>
          <w:szCs w:val="24"/>
        </w:rPr>
        <w:t>absolute maximum of 2 constant visitors</w:t>
      </w:r>
      <w:r w:rsidRPr="00253F0F">
        <w:rPr>
          <w:rFonts w:ascii="Arial" w:hAnsi="Arial" w:cs="Arial"/>
          <w:sz w:val="24"/>
          <w:szCs w:val="24"/>
        </w:rPr>
        <w:t xml:space="preserve"> per resident. </w:t>
      </w:r>
      <w:r w:rsidR="00EE6C13" w:rsidRPr="00EE6C13">
        <w:rPr>
          <w:rFonts w:ascii="Arial" w:hAnsi="Arial" w:cs="Arial"/>
          <w:sz w:val="24"/>
          <w:szCs w:val="24"/>
        </w:rPr>
        <w:t>This is in order to limit the overall number of visitors to the care home and/or to the individual, and the consequent risk of disease transmission from multiple routes</w:t>
      </w:r>
      <w:r w:rsidR="00EE6C13">
        <w:rPr>
          <w:rFonts w:ascii="Arial" w:hAnsi="Arial" w:cs="Arial"/>
          <w:sz w:val="24"/>
          <w:szCs w:val="24"/>
        </w:rPr>
        <w:t>.</w:t>
      </w:r>
    </w:p>
    <w:p w14:paraId="03AECBD7" w14:textId="77777777" w:rsidR="007A4968" w:rsidRPr="000C0A49" w:rsidRDefault="007A4968" w:rsidP="000C0A49">
      <w:pPr>
        <w:pStyle w:val="ListParagraph"/>
        <w:numPr>
          <w:ilvl w:val="0"/>
          <w:numId w:val="2"/>
        </w:numPr>
        <w:spacing w:before="120" w:after="120" w:line="276" w:lineRule="auto"/>
        <w:ind w:left="499" w:hanging="357"/>
        <w:contextualSpacing w:val="0"/>
        <w:rPr>
          <w:rFonts w:ascii="Arial" w:hAnsi="Arial" w:cs="Arial"/>
          <w:sz w:val="24"/>
          <w:szCs w:val="24"/>
        </w:rPr>
      </w:pPr>
      <w:r w:rsidRPr="000C0A49">
        <w:rPr>
          <w:rFonts w:ascii="Arial" w:hAnsi="Arial" w:cs="Arial"/>
          <w:sz w:val="24"/>
          <w:szCs w:val="24"/>
        </w:rPr>
        <w:t xml:space="preserve">Where an internal visit </w:t>
      </w:r>
      <w:r w:rsidR="00045857" w:rsidRPr="000C0A49">
        <w:rPr>
          <w:rFonts w:ascii="Arial" w:hAnsi="Arial" w:cs="Arial"/>
          <w:sz w:val="24"/>
          <w:szCs w:val="24"/>
        </w:rPr>
        <w:t xml:space="preserve">has been risk assessed and measures have been put in place to </w:t>
      </w:r>
      <w:r w:rsidRPr="000C0A49">
        <w:rPr>
          <w:rFonts w:ascii="Arial" w:hAnsi="Arial" w:cs="Arial"/>
          <w:sz w:val="24"/>
          <w:szCs w:val="24"/>
        </w:rPr>
        <w:t>acco</w:t>
      </w:r>
      <w:r w:rsidR="0076232A" w:rsidRPr="000C0A49">
        <w:rPr>
          <w:rFonts w:ascii="Arial" w:hAnsi="Arial" w:cs="Arial"/>
          <w:sz w:val="24"/>
          <w:szCs w:val="24"/>
        </w:rPr>
        <w:t>m</w:t>
      </w:r>
      <w:r w:rsidRPr="000C0A49">
        <w:rPr>
          <w:rFonts w:ascii="Arial" w:hAnsi="Arial" w:cs="Arial"/>
          <w:sz w:val="24"/>
          <w:szCs w:val="24"/>
        </w:rPr>
        <w:t>m</w:t>
      </w:r>
      <w:r w:rsidR="0076232A" w:rsidRPr="000C0A49">
        <w:rPr>
          <w:rFonts w:ascii="Arial" w:hAnsi="Arial" w:cs="Arial"/>
          <w:sz w:val="24"/>
          <w:szCs w:val="24"/>
        </w:rPr>
        <w:t>o</w:t>
      </w:r>
      <w:r w:rsidRPr="000C0A49">
        <w:rPr>
          <w:rFonts w:ascii="Arial" w:hAnsi="Arial" w:cs="Arial"/>
          <w:sz w:val="24"/>
          <w:szCs w:val="24"/>
        </w:rPr>
        <w:t>date</w:t>
      </w:r>
      <w:r w:rsidR="00045857" w:rsidRPr="000C0A49">
        <w:rPr>
          <w:rFonts w:ascii="Arial" w:hAnsi="Arial" w:cs="Arial"/>
          <w:sz w:val="24"/>
          <w:szCs w:val="24"/>
        </w:rPr>
        <w:t xml:space="preserve"> this safely</w:t>
      </w:r>
      <w:r w:rsidRPr="000C0A49">
        <w:rPr>
          <w:rFonts w:ascii="Arial" w:hAnsi="Arial" w:cs="Arial"/>
          <w:sz w:val="24"/>
          <w:szCs w:val="24"/>
        </w:rPr>
        <w:t xml:space="preserve">, facilities </w:t>
      </w:r>
      <w:r w:rsidR="000C0A49" w:rsidRPr="000C0A49">
        <w:rPr>
          <w:rFonts w:ascii="Arial" w:eastAsia="Times New Roman" w:hAnsi="Arial" w:cs="Arial"/>
          <w:sz w:val="24"/>
          <w:szCs w:val="24"/>
        </w:rPr>
        <w:t>must be in place for visitors to wash their hands with soap and water or to use a hand sanitiser gel when they first enter the property and when they leave. As part of the supervision of the visitor in the home, staff must ensure that this is carried out upon every visit without exception</w:t>
      </w:r>
      <w:r w:rsidR="000C0A49">
        <w:rPr>
          <w:rFonts w:ascii="Arial" w:eastAsia="Times New Roman" w:hAnsi="Arial" w:cs="Arial"/>
          <w:sz w:val="24"/>
          <w:szCs w:val="24"/>
        </w:rPr>
        <w:t>.</w:t>
      </w:r>
    </w:p>
    <w:p w14:paraId="63CEB7D7" w14:textId="77777777" w:rsidR="00980698" w:rsidRPr="00980698" w:rsidRDefault="00FB5B04" w:rsidP="00980698">
      <w:pPr>
        <w:pStyle w:val="ListParagraph"/>
        <w:numPr>
          <w:ilvl w:val="0"/>
          <w:numId w:val="2"/>
        </w:numPr>
        <w:spacing w:before="120" w:after="120" w:line="276" w:lineRule="auto"/>
        <w:ind w:left="499" w:hanging="357"/>
        <w:contextualSpacing w:val="0"/>
        <w:rPr>
          <w:rFonts w:ascii="Arial" w:hAnsi="Arial" w:cs="Arial"/>
          <w:sz w:val="24"/>
          <w:szCs w:val="24"/>
        </w:rPr>
      </w:pPr>
      <w:r w:rsidRPr="00253F0F">
        <w:rPr>
          <w:rFonts w:ascii="Arial" w:hAnsi="Arial" w:cs="Arial"/>
          <w:sz w:val="24"/>
          <w:szCs w:val="24"/>
        </w:rPr>
        <w:lastRenderedPageBreak/>
        <w:t xml:space="preserve">Visitors will need to wear a face covering throughout the visit. The home will need to ensure they have </w:t>
      </w:r>
      <w:proofErr w:type="gramStart"/>
      <w:r w:rsidRPr="00253F0F">
        <w:rPr>
          <w:rFonts w:ascii="Arial" w:hAnsi="Arial" w:cs="Arial"/>
          <w:sz w:val="24"/>
          <w:szCs w:val="24"/>
        </w:rPr>
        <w:t>sufficient</w:t>
      </w:r>
      <w:proofErr w:type="gramEnd"/>
      <w:r w:rsidRPr="00253F0F">
        <w:rPr>
          <w:rFonts w:ascii="Arial" w:hAnsi="Arial" w:cs="Arial"/>
          <w:sz w:val="24"/>
          <w:szCs w:val="24"/>
        </w:rPr>
        <w:t xml:space="preserve"> supplies of surgical face masks as these will need to be provided by the home if visitors do not bring their own. Additional PPE may also need to be considered and offered beyond a face covering if appropriate to the need of their visit. </w:t>
      </w:r>
      <w:r w:rsidR="00980698">
        <w:rPr>
          <w:rFonts w:ascii="Arial" w:hAnsi="Arial" w:cs="Arial"/>
          <w:sz w:val="24"/>
          <w:szCs w:val="24"/>
        </w:rPr>
        <w:t>A</w:t>
      </w:r>
      <w:r w:rsidR="00980698" w:rsidRPr="00980698">
        <w:rPr>
          <w:rFonts w:ascii="Arial" w:hAnsi="Arial" w:cs="Arial"/>
          <w:sz w:val="24"/>
          <w:szCs w:val="24"/>
        </w:rPr>
        <w:t xml:space="preserve"> very small number of </w:t>
      </w:r>
      <w:r w:rsidR="00980698">
        <w:rPr>
          <w:rFonts w:ascii="Arial" w:hAnsi="Arial" w:cs="Arial"/>
          <w:sz w:val="24"/>
          <w:szCs w:val="24"/>
        </w:rPr>
        <w:t>residents</w:t>
      </w:r>
      <w:r w:rsidR="00980698" w:rsidRPr="00980698">
        <w:rPr>
          <w:rFonts w:ascii="Arial" w:hAnsi="Arial" w:cs="Arial"/>
          <w:sz w:val="24"/>
          <w:szCs w:val="24"/>
        </w:rPr>
        <w:t xml:space="preserve"> may have great difficulty in accepting staff or visitors wearing masks or face coverings. </w:t>
      </w:r>
      <w:r w:rsidR="00980698">
        <w:rPr>
          <w:rFonts w:ascii="Arial" w:hAnsi="Arial" w:cs="Arial"/>
          <w:sz w:val="24"/>
          <w:szCs w:val="24"/>
        </w:rPr>
        <w:t>In these circumstances, an individualised</w:t>
      </w:r>
      <w:r w:rsidR="00980698" w:rsidRPr="00980698">
        <w:rPr>
          <w:rFonts w:ascii="Arial" w:hAnsi="Arial" w:cs="Arial"/>
          <w:sz w:val="24"/>
          <w:szCs w:val="24"/>
        </w:rPr>
        <w:t xml:space="preserve"> comprehensive risk assessment should be undertaken</w:t>
      </w:r>
      <w:r w:rsidR="00980698">
        <w:rPr>
          <w:rFonts w:ascii="Arial" w:hAnsi="Arial" w:cs="Arial"/>
          <w:sz w:val="24"/>
          <w:szCs w:val="24"/>
        </w:rPr>
        <w:t xml:space="preserve">. </w:t>
      </w:r>
      <w:r w:rsidR="00980698" w:rsidRPr="00980698">
        <w:rPr>
          <w:rFonts w:ascii="Arial" w:hAnsi="Arial" w:cs="Arial"/>
          <w:sz w:val="24"/>
          <w:szCs w:val="24"/>
        </w:rPr>
        <w:t xml:space="preserve">If visors or clear face coverings are available, they can be considered as part of the risk assessment. </w:t>
      </w:r>
      <w:r w:rsidR="00980698" w:rsidRPr="003C0BD3">
        <w:rPr>
          <w:rFonts w:ascii="Arial" w:hAnsi="Arial" w:cs="Arial"/>
          <w:b/>
          <w:bCs/>
          <w:sz w:val="24"/>
          <w:szCs w:val="24"/>
        </w:rPr>
        <w:t xml:space="preserve">Under no circumstances should this assessment be applied to </w:t>
      </w:r>
      <w:r w:rsidR="000D19DC">
        <w:rPr>
          <w:rFonts w:ascii="Arial" w:hAnsi="Arial" w:cs="Arial"/>
          <w:b/>
          <w:bCs/>
          <w:sz w:val="24"/>
          <w:szCs w:val="24"/>
        </w:rPr>
        <w:t>the</w:t>
      </w:r>
      <w:r w:rsidR="00980698" w:rsidRPr="003C0BD3">
        <w:rPr>
          <w:rFonts w:ascii="Arial" w:hAnsi="Arial" w:cs="Arial"/>
          <w:b/>
          <w:bCs/>
          <w:sz w:val="24"/>
          <w:szCs w:val="24"/>
        </w:rPr>
        <w:t xml:space="preserve"> whole care setting</w:t>
      </w:r>
      <w:r w:rsidR="00980698">
        <w:rPr>
          <w:rFonts w:ascii="Arial" w:hAnsi="Arial" w:cs="Arial"/>
          <w:sz w:val="24"/>
          <w:szCs w:val="24"/>
        </w:rPr>
        <w:t>.</w:t>
      </w:r>
    </w:p>
    <w:p w14:paraId="0C6FB0EA" w14:textId="77777777" w:rsidR="007A4968" w:rsidRPr="00253F0F" w:rsidRDefault="007A4968" w:rsidP="007A4968">
      <w:pPr>
        <w:pStyle w:val="ListParagraph"/>
        <w:numPr>
          <w:ilvl w:val="0"/>
          <w:numId w:val="2"/>
        </w:numPr>
        <w:spacing w:before="120" w:after="120" w:line="276" w:lineRule="auto"/>
        <w:ind w:left="499" w:hanging="357"/>
        <w:contextualSpacing w:val="0"/>
        <w:rPr>
          <w:rFonts w:ascii="Arial" w:hAnsi="Arial" w:cs="Arial"/>
          <w:sz w:val="24"/>
          <w:szCs w:val="24"/>
        </w:rPr>
      </w:pPr>
      <w:r w:rsidRPr="00253F0F">
        <w:rPr>
          <w:rFonts w:ascii="Arial" w:hAnsi="Arial" w:cs="Arial"/>
          <w:sz w:val="24"/>
          <w:szCs w:val="24"/>
        </w:rPr>
        <w:t xml:space="preserve">During visits inside the care home, it is important that visitors do not </w:t>
      </w:r>
      <w:proofErr w:type="gramStart"/>
      <w:r w:rsidRPr="00253F0F">
        <w:rPr>
          <w:rFonts w:ascii="Arial" w:hAnsi="Arial" w:cs="Arial"/>
          <w:sz w:val="24"/>
          <w:szCs w:val="24"/>
        </w:rPr>
        <w:t>come into contact with</w:t>
      </w:r>
      <w:proofErr w:type="gramEnd"/>
      <w:r w:rsidRPr="00253F0F">
        <w:rPr>
          <w:rFonts w:ascii="Arial" w:hAnsi="Arial" w:cs="Arial"/>
          <w:sz w:val="24"/>
          <w:szCs w:val="24"/>
        </w:rPr>
        <w:t xml:space="preserve"> other residents. </w:t>
      </w:r>
    </w:p>
    <w:p w14:paraId="33E2B383" w14:textId="77777777" w:rsidR="007A4968" w:rsidRPr="00253F0F" w:rsidRDefault="007A4968" w:rsidP="007A4968">
      <w:pPr>
        <w:pStyle w:val="ListParagraph"/>
        <w:numPr>
          <w:ilvl w:val="0"/>
          <w:numId w:val="2"/>
        </w:numPr>
        <w:spacing w:before="120" w:after="120" w:line="276" w:lineRule="auto"/>
        <w:ind w:left="499" w:hanging="357"/>
        <w:contextualSpacing w:val="0"/>
        <w:rPr>
          <w:rFonts w:ascii="Arial" w:hAnsi="Arial" w:cs="Arial"/>
          <w:sz w:val="24"/>
          <w:szCs w:val="24"/>
        </w:rPr>
      </w:pPr>
      <w:r w:rsidRPr="00253F0F">
        <w:rPr>
          <w:rFonts w:ascii="Arial" w:hAnsi="Arial" w:cs="Arial"/>
          <w:sz w:val="24"/>
          <w:szCs w:val="24"/>
        </w:rPr>
        <w:t xml:space="preserve">In order to minimise contact with staff who are providing care, any discussion </w:t>
      </w:r>
      <w:r w:rsidR="00FB5B04" w:rsidRPr="00253F0F">
        <w:rPr>
          <w:rFonts w:ascii="Arial" w:hAnsi="Arial" w:cs="Arial"/>
          <w:sz w:val="24"/>
          <w:szCs w:val="24"/>
        </w:rPr>
        <w:t xml:space="preserve">with staff that is </w:t>
      </w:r>
      <w:r w:rsidRPr="00253F0F">
        <w:rPr>
          <w:rFonts w:ascii="Arial" w:hAnsi="Arial" w:cs="Arial"/>
          <w:sz w:val="24"/>
          <w:szCs w:val="24"/>
        </w:rPr>
        <w:t>likely to take longer than 15 minutes</w:t>
      </w:r>
      <w:r w:rsidR="00FC000F" w:rsidRPr="00253F0F">
        <w:rPr>
          <w:rFonts w:ascii="Arial" w:hAnsi="Arial" w:cs="Arial"/>
          <w:sz w:val="24"/>
          <w:szCs w:val="24"/>
        </w:rPr>
        <w:t xml:space="preserve"> should take place over the phone after the visit is complete. </w:t>
      </w:r>
      <w:r w:rsidRPr="00253F0F">
        <w:rPr>
          <w:rFonts w:ascii="Arial" w:hAnsi="Arial" w:cs="Arial"/>
          <w:sz w:val="24"/>
          <w:szCs w:val="24"/>
        </w:rPr>
        <w:t xml:space="preserve"> </w:t>
      </w:r>
    </w:p>
    <w:p w14:paraId="1B0D6C67" w14:textId="77777777" w:rsidR="007A4968" w:rsidRPr="00EE6C13" w:rsidRDefault="00EE6C13" w:rsidP="00EE6C13">
      <w:pPr>
        <w:pStyle w:val="ListParagraph"/>
        <w:numPr>
          <w:ilvl w:val="0"/>
          <w:numId w:val="2"/>
        </w:numPr>
        <w:spacing w:before="120" w:after="120" w:line="276" w:lineRule="auto"/>
        <w:contextualSpacing w:val="0"/>
        <w:rPr>
          <w:rFonts w:ascii="Arial" w:hAnsi="Arial" w:cs="Arial"/>
          <w:sz w:val="24"/>
          <w:szCs w:val="24"/>
        </w:rPr>
      </w:pPr>
      <w:r>
        <w:rPr>
          <w:rFonts w:ascii="Arial" w:hAnsi="Arial" w:cs="Arial"/>
          <w:sz w:val="24"/>
          <w:szCs w:val="24"/>
        </w:rPr>
        <w:t>S</w:t>
      </w:r>
      <w:r w:rsidRPr="00EE6C13">
        <w:rPr>
          <w:rFonts w:ascii="Arial" w:hAnsi="Arial" w:cs="Arial"/>
          <w:sz w:val="24"/>
          <w:szCs w:val="24"/>
        </w:rPr>
        <w:t xml:space="preserve">ocial distancing between </w:t>
      </w:r>
      <w:r w:rsidR="003C0BD3">
        <w:rPr>
          <w:rFonts w:ascii="Arial" w:hAnsi="Arial" w:cs="Arial"/>
          <w:sz w:val="24"/>
          <w:szCs w:val="24"/>
        </w:rPr>
        <w:t>all individuals (</w:t>
      </w:r>
      <w:r w:rsidRPr="00EE6C13">
        <w:rPr>
          <w:rFonts w:ascii="Arial" w:hAnsi="Arial" w:cs="Arial"/>
          <w:sz w:val="24"/>
          <w:szCs w:val="24"/>
        </w:rPr>
        <w:t>visitors</w:t>
      </w:r>
      <w:r>
        <w:rPr>
          <w:rFonts w:ascii="Arial" w:hAnsi="Arial" w:cs="Arial"/>
          <w:sz w:val="24"/>
          <w:szCs w:val="24"/>
        </w:rPr>
        <w:t xml:space="preserve">, </w:t>
      </w:r>
      <w:r w:rsidRPr="00EE6C13">
        <w:rPr>
          <w:rFonts w:ascii="Arial" w:hAnsi="Arial" w:cs="Arial"/>
          <w:sz w:val="24"/>
          <w:szCs w:val="24"/>
        </w:rPr>
        <w:t>residents, staff, and visitors from other households</w:t>
      </w:r>
      <w:r w:rsidR="003C0BD3">
        <w:rPr>
          <w:rFonts w:ascii="Arial" w:hAnsi="Arial" w:cs="Arial"/>
          <w:sz w:val="24"/>
          <w:szCs w:val="24"/>
        </w:rPr>
        <w:t>)</w:t>
      </w:r>
      <w:r w:rsidRPr="00EE6C13">
        <w:rPr>
          <w:rFonts w:ascii="Arial" w:hAnsi="Arial" w:cs="Arial"/>
          <w:sz w:val="24"/>
          <w:szCs w:val="24"/>
        </w:rPr>
        <w:t xml:space="preserve"> </w:t>
      </w:r>
      <w:proofErr w:type="gramStart"/>
      <w:r w:rsidRPr="00EE6C13">
        <w:rPr>
          <w:rFonts w:ascii="Arial" w:hAnsi="Arial" w:cs="Arial"/>
          <w:sz w:val="24"/>
          <w:szCs w:val="24"/>
        </w:rPr>
        <w:t>must be maintained at all times</w:t>
      </w:r>
      <w:proofErr w:type="gramEnd"/>
      <w:r>
        <w:rPr>
          <w:rFonts w:ascii="Arial" w:hAnsi="Arial" w:cs="Arial"/>
          <w:sz w:val="24"/>
          <w:szCs w:val="24"/>
        </w:rPr>
        <w:t xml:space="preserve">. There will be some situations where </w:t>
      </w:r>
      <w:r w:rsidR="007A4968" w:rsidRPr="00EE6C13">
        <w:rPr>
          <w:rFonts w:ascii="Arial" w:hAnsi="Arial" w:cs="Arial"/>
          <w:sz w:val="24"/>
          <w:szCs w:val="24"/>
        </w:rPr>
        <w:t xml:space="preserve">social distancing measures between the resident and visitor will need to be </w:t>
      </w:r>
      <w:r>
        <w:rPr>
          <w:rFonts w:ascii="Arial" w:hAnsi="Arial" w:cs="Arial"/>
          <w:sz w:val="24"/>
          <w:szCs w:val="24"/>
        </w:rPr>
        <w:t>reviewed e.g. where it does not meet t</w:t>
      </w:r>
      <w:r w:rsidR="007A4968" w:rsidRPr="00EE6C13">
        <w:rPr>
          <w:rFonts w:ascii="Arial" w:hAnsi="Arial" w:cs="Arial"/>
          <w:sz w:val="24"/>
          <w:szCs w:val="24"/>
        </w:rPr>
        <w:t>he communication needs of the resident. The home will need to consider the availability of additional protective clothing (for example, apron and gloves) if social distancing is difficult to maintain</w:t>
      </w:r>
      <w:r w:rsidR="008262B5" w:rsidRPr="00EE6C13">
        <w:rPr>
          <w:rFonts w:ascii="Arial" w:hAnsi="Arial" w:cs="Arial"/>
          <w:sz w:val="24"/>
          <w:szCs w:val="24"/>
        </w:rPr>
        <w:t xml:space="preserve"> and/or the use of plastic/glass barriers between the resident and the visitor.</w:t>
      </w:r>
      <w:r w:rsidR="007A4968" w:rsidRPr="00EE6C13">
        <w:rPr>
          <w:rFonts w:ascii="Arial" w:hAnsi="Arial" w:cs="Arial"/>
          <w:sz w:val="24"/>
          <w:szCs w:val="24"/>
        </w:rPr>
        <w:t xml:space="preserve"> Where possible, seats should be provided 2 metres apart in the designated area and the visitor advised that these must not be moved. </w:t>
      </w:r>
      <w:r w:rsidR="00FB5B04" w:rsidRPr="00EE6C13">
        <w:rPr>
          <w:rFonts w:ascii="Arial" w:hAnsi="Arial" w:cs="Arial"/>
          <w:sz w:val="24"/>
          <w:szCs w:val="24"/>
        </w:rPr>
        <w:t>Skin to skin contact such as handshakes or hugs, should be avoided</w:t>
      </w:r>
      <w:r w:rsidR="008262B5" w:rsidRPr="00EE6C13">
        <w:rPr>
          <w:rFonts w:ascii="Arial" w:hAnsi="Arial" w:cs="Arial"/>
          <w:sz w:val="24"/>
          <w:szCs w:val="24"/>
        </w:rPr>
        <w:t>.</w:t>
      </w:r>
    </w:p>
    <w:p w14:paraId="6D046DA7" w14:textId="77777777" w:rsidR="00A430B0" w:rsidRPr="00A430B0" w:rsidRDefault="008262B5" w:rsidP="00A430B0">
      <w:pPr>
        <w:pStyle w:val="ListParagraph"/>
        <w:numPr>
          <w:ilvl w:val="0"/>
          <w:numId w:val="2"/>
        </w:numPr>
        <w:spacing w:before="120" w:after="120" w:line="276" w:lineRule="auto"/>
        <w:contextualSpacing w:val="0"/>
        <w:rPr>
          <w:rFonts w:ascii="Arial" w:hAnsi="Arial" w:cs="Arial"/>
          <w:sz w:val="24"/>
          <w:szCs w:val="24"/>
        </w:rPr>
      </w:pPr>
      <w:r w:rsidRPr="001B4281">
        <w:rPr>
          <w:rFonts w:ascii="Arial" w:hAnsi="Arial" w:cs="Arial"/>
          <w:sz w:val="24"/>
          <w:szCs w:val="24"/>
        </w:rPr>
        <w:t xml:space="preserve">Ensure </w:t>
      </w:r>
      <w:r w:rsidR="00045857" w:rsidRPr="001B4281">
        <w:rPr>
          <w:rFonts w:ascii="Arial" w:hAnsi="Arial" w:cs="Arial"/>
          <w:sz w:val="24"/>
          <w:szCs w:val="24"/>
        </w:rPr>
        <w:t xml:space="preserve">the designated visitor </w:t>
      </w:r>
      <w:r w:rsidRPr="001B4281">
        <w:rPr>
          <w:rFonts w:ascii="Arial" w:hAnsi="Arial" w:cs="Arial"/>
          <w:sz w:val="24"/>
          <w:szCs w:val="24"/>
        </w:rPr>
        <w:t xml:space="preserve">room </w:t>
      </w:r>
      <w:r w:rsidR="00045857" w:rsidRPr="001B4281">
        <w:rPr>
          <w:rFonts w:ascii="Arial" w:hAnsi="Arial" w:cs="Arial"/>
          <w:sz w:val="24"/>
          <w:szCs w:val="24"/>
        </w:rPr>
        <w:t>is</w:t>
      </w:r>
      <w:r w:rsidRPr="001B4281">
        <w:rPr>
          <w:rFonts w:ascii="Arial" w:hAnsi="Arial" w:cs="Arial"/>
          <w:sz w:val="24"/>
          <w:szCs w:val="24"/>
        </w:rPr>
        <w:t xml:space="preserve"> clutter free and cleaned </w:t>
      </w:r>
      <w:r w:rsidR="00045857" w:rsidRPr="001B4281">
        <w:rPr>
          <w:rFonts w:ascii="Arial" w:hAnsi="Arial" w:cs="Arial"/>
          <w:sz w:val="24"/>
          <w:szCs w:val="24"/>
        </w:rPr>
        <w:t>in line with national cleaning guidance for care homes at least daily or more frequently if needed. Particular attention should be paid to frequently touched surfaces /touch points between visits.</w:t>
      </w:r>
      <w:r w:rsidR="00A430B0">
        <w:rPr>
          <w:rFonts w:ascii="Arial" w:hAnsi="Arial" w:cs="Arial"/>
          <w:sz w:val="24"/>
          <w:szCs w:val="24"/>
        </w:rPr>
        <w:t xml:space="preserve"> The visiting space/room </w:t>
      </w:r>
      <w:r w:rsidR="00A430B0" w:rsidRPr="00A430B0">
        <w:rPr>
          <w:rFonts w:ascii="Arial" w:hAnsi="Arial" w:cs="Arial"/>
          <w:sz w:val="24"/>
          <w:szCs w:val="24"/>
        </w:rPr>
        <w:t>must be used by only one resident and visiting party at a time</w:t>
      </w:r>
      <w:r w:rsidR="00A430B0">
        <w:rPr>
          <w:rFonts w:ascii="Arial" w:hAnsi="Arial" w:cs="Arial"/>
          <w:sz w:val="24"/>
          <w:szCs w:val="24"/>
        </w:rPr>
        <w:t>.</w:t>
      </w:r>
    </w:p>
    <w:p w14:paraId="5DEF8F62" w14:textId="77777777" w:rsidR="00FD1943" w:rsidRDefault="007A4968" w:rsidP="00D74860">
      <w:pPr>
        <w:pStyle w:val="ListParagraph"/>
        <w:numPr>
          <w:ilvl w:val="0"/>
          <w:numId w:val="2"/>
        </w:numPr>
        <w:spacing w:before="120" w:after="120" w:line="276" w:lineRule="auto"/>
        <w:rPr>
          <w:rFonts w:ascii="Arial" w:hAnsi="Arial" w:cs="Arial"/>
          <w:sz w:val="24"/>
          <w:szCs w:val="24"/>
        </w:rPr>
      </w:pPr>
      <w:r w:rsidRPr="00253F0F">
        <w:rPr>
          <w:rFonts w:ascii="Arial" w:hAnsi="Arial" w:cs="Arial"/>
          <w:sz w:val="24"/>
          <w:szCs w:val="24"/>
        </w:rPr>
        <w:t>National guidance for care homes does not currently mention children. The home needs to be fair and risk based in their approach and should consider alternatives to visits in person for children.</w:t>
      </w:r>
    </w:p>
    <w:p w14:paraId="4A5C9C36" w14:textId="77777777" w:rsidR="00FD1943" w:rsidRDefault="00FD1943" w:rsidP="00FD1943">
      <w:pPr>
        <w:spacing w:before="120" w:after="120" w:line="276" w:lineRule="auto"/>
        <w:rPr>
          <w:rFonts w:ascii="Arial" w:hAnsi="Arial" w:cs="Arial"/>
          <w:b/>
          <w:bCs/>
          <w:sz w:val="24"/>
          <w:szCs w:val="24"/>
        </w:rPr>
      </w:pPr>
    </w:p>
    <w:p w14:paraId="5DE195E3" w14:textId="77777777" w:rsidR="00FD1943" w:rsidRDefault="007A4968" w:rsidP="00FD1943">
      <w:pPr>
        <w:spacing w:before="120" w:after="120" w:line="276" w:lineRule="auto"/>
        <w:rPr>
          <w:rFonts w:ascii="Arial" w:hAnsi="Arial" w:cs="Arial"/>
          <w:b/>
          <w:bCs/>
          <w:sz w:val="24"/>
          <w:szCs w:val="24"/>
        </w:rPr>
      </w:pPr>
      <w:r w:rsidRPr="00FD1943">
        <w:rPr>
          <w:rFonts w:ascii="Arial" w:hAnsi="Arial" w:cs="Arial"/>
          <w:b/>
          <w:bCs/>
          <w:sz w:val="24"/>
          <w:szCs w:val="24"/>
        </w:rPr>
        <w:t>Further information</w:t>
      </w:r>
      <w:r w:rsidR="00292693" w:rsidRPr="00FD1943">
        <w:rPr>
          <w:rFonts w:ascii="Arial" w:hAnsi="Arial" w:cs="Arial"/>
          <w:b/>
          <w:bCs/>
          <w:sz w:val="24"/>
          <w:szCs w:val="24"/>
        </w:rPr>
        <w:t xml:space="preserve"> and guidance</w:t>
      </w:r>
    </w:p>
    <w:p w14:paraId="3240103D" w14:textId="77777777" w:rsidR="00FD1943" w:rsidRDefault="007A4968" w:rsidP="00FD1943">
      <w:pPr>
        <w:spacing w:before="120" w:after="120" w:line="276" w:lineRule="auto"/>
        <w:rPr>
          <w:rFonts w:ascii="Arial" w:hAnsi="Arial" w:cs="Arial"/>
          <w:sz w:val="24"/>
          <w:szCs w:val="24"/>
        </w:rPr>
      </w:pPr>
      <w:r w:rsidRPr="00292693">
        <w:rPr>
          <w:rFonts w:ascii="Arial" w:hAnsi="Arial" w:cs="Arial"/>
          <w:sz w:val="24"/>
          <w:szCs w:val="24"/>
        </w:rPr>
        <w:t>If you have any queries regarding this guidance please contact</w:t>
      </w:r>
      <w:r w:rsidR="00606A57">
        <w:rPr>
          <w:rFonts w:ascii="Arial" w:hAnsi="Arial" w:cs="Arial"/>
          <w:sz w:val="24"/>
          <w:szCs w:val="24"/>
        </w:rPr>
        <w:t xml:space="preserve"> your relevant local authority:</w:t>
      </w:r>
    </w:p>
    <w:p w14:paraId="5EBBC7C7" w14:textId="77777777" w:rsidR="00FD1943" w:rsidRDefault="00606A57" w:rsidP="00FD1943">
      <w:pPr>
        <w:spacing w:before="120" w:after="120" w:line="276" w:lineRule="auto"/>
        <w:rPr>
          <w:rStyle w:val="Hyperlink"/>
          <w:rFonts w:ascii="Arial" w:hAnsi="Arial" w:cs="Arial"/>
          <w:sz w:val="24"/>
          <w:szCs w:val="24"/>
        </w:rPr>
      </w:pPr>
      <w:r>
        <w:rPr>
          <w:rFonts w:ascii="Arial" w:hAnsi="Arial" w:cs="Arial"/>
          <w:sz w:val="24"/>
          <w:szCs w:val="24"/>
        </w:rPr>
        <w:t xml:space="preserve">Leicestershire County Council - </w:t>
      </w:r>
      <w:hyperlink r:id="rId17" w:history="1">
        <w:r w:rsidR="007A4968" w:rsidRPr="00292693">
          <w:rPr>
            <w:rStyle w:val="Hyperlink"/>
            <w:rFonts w:ascii="Arial" w:hAnsi="Arial" w:cs="Arial"/>
            <w:sz w:val="24"/>
            <w:szCs w:val="24"/>
          </w:rPr>
          <w:t>enquirylinequality&amp;contracts@leics.gov.uk</w:t>
        </w:r>
      </w:hyperlink>
      <w:r w:rsidR="00FD1943">
        <w:rPr>
          <w:rStyle w:val="Hyperlink"/>
          <w:rFonts w:ascii="Arial" w:hAnsi="Arial" w:cs="Arial"/>
          <w:sz w:val="24"/>
          <w:szCs w:val="24"/>
        </w:rPr>
        <w:t xml:space="preserve"> </w:t>
      </w:r>
    </w:p>
    <w:p w14:paraId="64EC1267" w14:textId="77777777" w:rsidR="00FD1943" w:rsidRDefault="00606A57" w:rsidP="00FD1943">
      <w:pPr>
        <w:pStyle w:val="NoSpacing"/>
        <w:rPr>
          <w:rStyle w:val="Hyperlink"/>
          <w:rFonts w:ascii="Arial" w:hAnsi="Arial" w:cs="Arial"/>
          <w:sz w:val="24"/>
          <w:szCs w:val="24"/>
        </w:rPr>
      </w:pPr>
      <w:r w:rsidRPr="00606A57">
        <w:rPr>
          <w:rFonts w:ascii="Arial" w:hAnsi="Arial" w:cs="Arial"/>
          <w:sz w:val="24"/>
          <w:szCs w:val="24"/>
        </w:rPr>
        <w:t>Leicester City Council</w:t>
      </w:r>
      <w:r>
        <w:rPr>
          <w:rFonts w:ascii="Arial" w:hAnsi="Arial" w:cs="Arial"/>
          <w:sz w:val="24"/>
          <w:szCs w:val="24"/>
        </w:rPr>
        <w:t xml:space="preserve"> </w:t>
      </w:r>
      <w:r w:rsidR="00FD1943">
        <w:rPr>
          <w:rFonts w:ascii="Arial" w:hAnsi="Arial" w:cs="Arial"/>
          <w:sz w:val="24"/>
          <w:szCs w:val="24"/>
        </w:rPr>
        <w:t xml:space="preserve">- </w:t>
      </w:r>
      <w:hyperlink r:id="rId18" w:history="1">
        <w:r w:rsidR="00FD1943" w:rsidRPr="0081455F">
          <w:rPr>
            <w:rStyle w:val="Hyperlink"/>
            <w:rFonts w:ascii="Arial" w:hAnsi="Arial" w:cs="Arial"/>
            <w:sz w:val="24"/>
            <w:szCs w:val="24"/>
          </w:rPr>
          <w:t>Caas.carehomes@leicester.gov.uk</w:t>
        </w:r>
      </w:hyperlink>
      <w:r w:rsidR="00FD1943">
        <w:rPr>
          <w:rFonts w:ascii="Arial" w:hAnsi="Arial" w:cs="Arial"/>
          <w:sz w:val="24"/>
          <w:szCs w:val="24"/>
        </w:rPr>
        <w:t xml:space="preserve"> </w:t>
      </w:r>
    </w:p>
    <w:p w14:paraId="4F8AF5F3" w14:textId="77777777" w:rsidR="00606A57" w:rsidRDefault="00606A57" w:rsidP="00AD6238">
      <w:pPr>
        <w:spacing w:before="120" w:after="120" w:line="276" w:lineRule="auto"/>
        <w:rPr>
          <w:rFonts w:ascii="Arial" w:hAnsi="Arial" w:cs="Arial"/>
          <w:sz w:val="24"/>
          <w:szCs w:val="24"/>
        </w:rPr>
      </w:pPr>
      <w:r w:rsidRPr="00606A57">
        <w:rPr>
          <w:rFonts w:ascii="Arial" w:hAnsi="Arial" w:cs="Arial"/>
          <w:sz w:val="24"/>
          <w:szCs w:val="24"/>
        </w:rPr>
        <w:lastRenderedPageBreak/>
        <w:t>Rutland County Council</w:t>
      </w:r>
      <w:r>
        <w:rPr>
          <w:rFonts w:ascii="Arial" w:hAnsi="Arial" w:cs="Arial"/>
          <w:sz w:val="24"/>
          <w:szCs w:val="24"/>
        </w:rPr>
        <w:t xml:space="preserve"> </w:t>
      </w:r>
      <w:r w:rsidR="005D3D15">
        <w:rPr>
          <w:rFonts w:ascii="Arial" w:hAnsi="Arial" w:cs="Arial"/>
          <w:sz w:val="24"/>
          <w:szCs w:val="24"/>
        </w:rPr>
        <w:t xml:space="preserve">– </w:t>
      </w:r>
      <w:hyperlink r:id="rId19" w:history="1">
        <w:r w:rsidR="005D3D15" w:rsidRPr="0016136D">
          <w:rPr>
            <w:rStyle w:val="Hyperlink"/>
            <w:rFonts w:ascii="Arial" w:hAnsi="Arial" w:cs="Arial"/>
            <w:sz w:val="24"/>
            <w:szCs w:val="24"/>
          </w:rPr>
          <w:t>RISE@rutland.gov.uk</w:t>
        </w:r>
      </w:hyperlink>
      <w:r w:rsidR="005D3D15">
        <w:rPr>
          <w:rFonts w:ascii="Arial" w:hAnsi="Arial" w:cs="Arial"/>
          <w:sz w:val="24"/>
          <w:szCs w:val="24"/>
        </w:rPr>
        <w:t xml:space="preserve"> </w:t>
      </w:r>
    </w:p>
    <w:p w14:paraId="210A40C6" w14:textId="77777777" w:rsidR="00AD6238" w:rsidRPr="00AD6238" w:rsidRDefault="00AD6238" w:rsidP="00AD6238">
      <w:pPr>
        <w:spacing w:before="120" w:after="120" w:line="276" w:lineRule="auto"/>
        <w:rPr>
          <w:rFonts w:ascii="Arial" w:hAnsi="Arial" w:cs="Arial"/>
          <w:sz w:val="24"/>
          <w:szCs w:val="24"/>
        </w:rPr>
      </w:pPr>
    </w:p>
    <w:p w14:paraId="2163A913" w14:textId="77777777" w:rsidR="007A4968" w:rsidRPr="00292693" w:rsidRDefault="007355FE" w:rsidP="00292693">
      <w:pPr>
        <w:pStyle w:val="NoSpacing"/>
        <w:rPr>
          <w:rFonts w:ascii="Arial" w:hAnsi="Arial" w:cs="Arial"/>
          <w:sz w:val="24"/>
          <w:szCs w:val="24"/>
        </w:rPr>
      </w:pPr>
      <w:r w:rsidRPr="00292693">
        <w:rPr>
          <w:rFonts w:ascii="Arial" w:hAnsi="Arial" w:cs="Arial"/>
          <w:i/>
          <w:iCs/>
          <w:sz w:val="24"/>
          <w:szCs w:val="24"/>
        </w:rPr>
        <w:t>Update on policies for visiting arrangements in care homes:</w:t>
      </w:r>
      <w:r w:rsidRPr="00292693">
        <w:rPr>
          <w:rFonts w:ascii="Arial" w:hAnsi="Arial" w:cs="Arial"/>
          <w:sz w:val="24"/>
          <w:szCs w:val="24"/>
        </w:rPr>
        <w:t xml:space="preserve"> </w:t>
      </w:r>
      <w:hyperlink r:id="rId20" w:history="1">
        <w:r w:rsidRPr="00292693">
          <w:rPr>
            <w:rStyle w:val="Hyperlink"/>
            <w:rFonts w:ascii="Arial" w:hAnsi="Arial" w:cs="Arial"/>
            <w:sz w:val="24"/>
            <w:szCs w:val="24"/>
          </w:rPr>
          <w:t>https://www.gov.uk/government/publications/visiting-care-homes-during-coronavirus/update-on-policies-for-visiting-arrangements-in-care-homes</w:t>
        </w:r>
      </w:hyperlink>
    </w:p>
    <w:p w14:paraId="0759F9C6" w14:textId="77777777" w:rsidR="00292693" w:rsidRPr="00292693" w:rsidRDefault="00292693" w:rsidP="00292693">
      <w:pPr>
        <w:pStyle w:val="NoSpacing"/>
        <w:rPr>
          <w:rFonts w:ascii="Arial" w:hAnsi="Arial" w:cs="Arial"/>
          <w:i/>
          <w:iCs/>
          <w:sz w:val="24"/>
          <w:szCs w:val="24"/>
        </w:rPr>
      </w:pPr>
    </w:p>
    <w:p w14:paraId="21CFD96E" w14:textId="77777777" w:rsidR="007355FE" w:rsidRPr="00292693" w:rsidRDefault="007355FE" w:rsidP="00292693">
      <w:pPr>
        <w:pStyle w:val="NoSpacing"/>
        <w:rPr>
          <w:rFonts w:ascii="Arial" w:hAnsi="Arial" w:cs="Arial"/>
          <w:i/>
          <w:iCs/>
          <w:sz w:val="24"/>
          <w:szCs w:val="24"/>
        </w:rPr>
      </w:pPr>
      <w:r w:rsidRPr="00292693">
        <w:rPr>
          <w:rFonts w:ascii="Arial" w:hAnsi="Arial" w:cs="Arial"/>
          <w:i/>
          <w:iCs/>
          <w:sz w:val="24"/>
          <w:szCs w:val="24"/>
        </w:rPr>
        <w:t>Adult social care: coronavirus (COVID-19) winter plan 2020 to 2021</w:t>
      </w:r>
    </w:p>
    <w:p w14:paraId="3DD502CA" w14:textId="77777777" w:rsidR="007355FE" w:rsidRPr="00292693" w:rsidRDefault="00D12146" w:rsidP="00292693">
      <w:pPr>
        <w:pStyle w:val="NoSpacing"/>
        <w:rPr>
          <w:rFonts w:ascii="Arial" w:hAnsi="Arial" w:cs="Arial"/>
          <w:sz w:val="24"/>
          <w:szCs w:val="24"/>
        </w:rPr>
      </w:pPr>
      <w:hyperlink r:id="rId21" w:history="1">
        <w:r w:rsidR="007355FE" w:rsidRPr="00292693">
          <w:rPr>
            <w:rStyle w:val="Hyperlink"/>
            <w:rFonts w:ascii="Arial" w:hAnsi="Arial" w:cs="Arial"/>
            <w:sz w:val="24"/>
            <w:szCs w:val="24"/>
          </w:rPr>
          <w:t>https://www.gov.uk/government/publications/adult-social-care-coronavirus-covid-19-winter-plan-2020-to-2021</w:t>
        </w:r>
      </w:hyperlink>
    </w:p>
    <w:p w14:paraId="2FD8D135" w14:textId="77777777" w:rsidR="00292693" w:rsidRPr="00292693" w:rsidRDefault="00292693" w:rsidP="00292693">
      <w:pPr>
        <w:pStyle w:val="NoSpacing"/>
        <w:rPr>
          <w:rFonts w:ascii="Arial" w:hAnsi="Arial" w:cs="Arial"/>
          <w:i/>
          <w:iCs/>
          <w:sz w:val="24"/>
          <w:szCs w:val="24"/>
        </w:rPr>
      </w:pPr>
    </w:p>
    <w:p w14:paraId="2BDE9F38" w14:textId="77777777" w:rsidR="007355FE" w:rsidRDefault="007355FE" w:rsidP="00292693">
      <w:pPr>
        <w:pStyle w:val="NoSpacing"/>
        <w:rPr>
          <w:rFonts w:ascii="Arial" w:hAnsi="Arial" w:cs="Arial"/>
          <w:sz w:val="24"/>
          <w:szCs w:val="24"/>
        </w:rPr>
      </w:pPr>
      <w:r w:rsidRPr="00292693">
        <w:rPr>
          <w:rFonts w:ascii="Arial" w:hAnsi="Arial" w:cs="Arial"/>
          <w:i/>
          <w:iCs/>
          <w:sz w:val="24"/>
          <w:szCs w:val="24"/>
        </w:rPr>
        <w:t xml:space="preserve">Visitors’ protocol: CPA briefing for care providers </w:t>
      </w:r>
      <w:hyperlink r:id="rId22" w:history="1">
        <w:r w:rsidRPr="00292693">
          <w:rPr>
            <w:rStyle w:val="Hyperlink"/>
            <w:rFonts w:ascii="Arial" w:hAnsi="Arial" w:cs="Arial"/>
            <w:sz w:val="24"/>
            <w:szCs w:val="24"/>
          </w:rPr>
          <w:t>https://careprovideralliance.org.uk/coronavirus-visitors-protocol</w:t>
        </w:r>
      </w:hyperlink>
    </w:p>
    <w:p w14:paraId="168EED54" w14:textId="77777777" w:rsidR="00100514" w:rsidRDefault="00100514" w:rsidP="00292693">
      <w:pPr>
        <w:pStyle w:val="NoSpacing"/>
        <w:rPr>
          <w:rFonts w:ascii="Arial" w:hAnsi="Arial" w:cs="Arial"/>
          <w:sz w:val="24"/>
          <w:szCs w:val="24"/>
        </w:rPr>
      </w:pPr>
    </w:p>
    <w:p w14:paraId="04337C05" w14:textId="77777777" w:rsidR="00100514" w:rsidRPr="00100514" w:rsidRDefault="00100514" w:rsidP="00292693">
      <w:pPr>
        <w:pStyle w:val="NoSpacing"/>
        <w:rPr>
          <w:rFonts w:ascii="Arial" w:hAnsi="Arial" w:cs="Arial"/>
          <w:i/>
          <w:iCs/>
          <w:sz w:val="24"/>
          <w:szCs w:val="24"/>
        </w:rPr>
      </w:pPr>
      <w:r w:rsidRPr="00100514">
        <w:rPr>
          <w:rFonts w:ascii="Arial" w:hAnsi="Arial" w:cs="Arial"/>
          <w:i/>
          <w:iCs/>
          <w:sz w:val="24"/>
          <w:szCs w:val="24"/>
        </w:rPr>
        <w:t>Full list of local COVID alert levels by area</w:t>
      </w:r>
      <w:r w:rsidR="000D19DC">
        <w:rPr>
          <w:rFonts w:ascii="Arial" w:hAnsi="Arial" w:cs="Arial"/>
          <w:i/>
          <w:iCs/>
          <w:sz w:val="24"/>
          <w:szCs w:val="24"/>
        </w:rPr>
        <w:t>*</w:t>
      </w:r>
      <w:r w:rsidRPr="00100514">
        <w:rPr>
          <w:rFonts w:ascii="Arial" w:hAnsi="Arial" w:cs="Arial"/>
          <w:i/>
          <w:iCs/>
          <w:sz w:val="24"/>
          <w:szCs w:val="24"/>
        </w:rPr>
        <w:t xml:space="preserve"> </w:t>
      </w:r>
    </w:p>
    <w:p w14:paraId="462990C0" w14:textId="77777777" w:rsidR="00DF6E0A" w:rsidRPr="0014154D" w:rsidRDefault="00D12146" w:rsidP="00292693">
      <w:pPr>
        <w:pStyle w:val="NoSpacing"/>
        <w:rPr>
          <w:rFonts w:ascii="Arial" w:hAnsi="Arial" w:cs="Arial"/>
          <w:sz w:val="24"/>
          <w:szCs w:val="24"/>
        </w:rPr>
      </w:pPr>
      <w:hyperlink r:id="rId23" w:history="1">
        <w:r w:rsidR="00100514" w:rsidRPr="00100514">
          <w:rPr>
            <w:rStyle w:val="Hyperlink"/>
            <w:rFonts w:ascii="Arial" w:hAnsi="Arial" w:cs="Arial"/>
            <w:sz w:val="24"/>
            <w:szCs w:val="24"/>
          </w:rPr>
          <w:t>https://www.gov.uk/guidance/full-list-of-local-covid-alert-levels-by-area</w:t>
        </w:r>
      </w:hyperlink>
    </w:p>
    <w:p w14:paraId="43A2F3C9" w14:textId="77777777" w:rsidR="000D19DC" w:rsidRDefault="000D19DC" w:rsidP="00292693">
      <w:pPr>
        <w:pStyle w:val="NoSpacing"/>
        <w:rPr>
          <w:rFonts w:ascii="Arial" w:hAnsi="Arial" w:cs="Arial"/>
          <w:b/>
          <w:bCs/>
          <w:sz w:val="24"/>
          <w:szCs w:val="24"/>
        </w:rPr>
      </w:pPr>
    </w:p>
    <w:p w14:paraId="5D6F3E49" w14:textId="77777777" w:rsidR="00B7452F" w:rsidRDefault="00B7452F" w:rsidP="00292693">
      <w:pPr>
        <w:pStyle w:val="NoSpacing"/>
        <w:rPr>
          <w:rFonts w:ascii="Arial" w:hAnsi="Arial" w:cs="Arial"/>
          <w:b/>
          <w:bCs/>
          <w:sz w:val="24"/>
          <w:szCs w:val="24"/>
        </w:rPr>
      </w:pPr>
    </w:p>
    <w:p w14:paraId="0FB54F50" w14:textId="77777777" w:rsidR="00DF6E0A" w:rsidRPr="00DE775C" w:rsidRDefault="00B7452F" w:rsidP="00292693">
      <w:pPr>
        <w:pStyle w:val="NoSpacing"/>
        <w:rPr>
          <w:rFonts w:ascii="Arial" w:hAnsi="Arial" w:cs="Arial"/>
          <w:b/>
          <w:bCs/>
          <w:sz w:val="24"/>
          <w:szCs w:val="24"/>
        </w:rPr>
      </w:pPr>
      <w:r>
        <w:rPr>
          <w:rFonts w:ascii="Arial" w:hAnsi="Arial" w:cs="Arial"/>
          <w:b/>
          <w:bCs/>
          <w:sz w:val="24"/>
          <w:szCs w:val="24"/>
        </w:rPr>
        <w:t xml:space="preserve">Appendix </w:t>
      </w:r>
      <w:r w:rsidR="00606A57">
        <w:rPr>
          <w:rFonts w:ascii="Arial" w:hAnsi="Arial" w:cs="Arial"/>
          <w:b/>
          <w:bCs/>
          <w:sz w:val="24"/>
          <w:szCs w:val="24"/>
        </w:rPr>
        <w:t>A</w:t>
      </w:r>
      <w:r>
        <w:rPr>
          <w:rFonts w:ascii="Arial" w:hAnsi="Arial" w:cs="Arial"/>
          <w:b/>
          <w:bCs/>
          <w:sz w:val="24"/>
          <w:szCs w:val="24"/>
        </w:rPr>
        <w:t xml:space="preserve"> - </w:t>
      </w:r>
      <w:r w:rsidR="00DF6E0A" w:rsidRPr="00634C22">
        <w:rPr>
          <w:rFonts w:ascii="Arial" w:hAnsi="Arial" w:cs="Arial"/>
          <w:b/>
          <w:bCs/>
          <w:sz w:val="24"/>
          <w:szCs w:val="24"/>
        </w:rPr>
        <w:t>Example</w:t>
      </w:r>
      <w:r w:rsidR="00634C22">
        <w:rPr>
          <w:rFonts w:ascii="Arial" w:hAnsi="Arial" w:cs="Arial"/>
          <w:b/>
          <w:bCs/>
          <w:sz w:val="24"/>
          <w:szCs w:val="24"/>
        </w:rPr>
        <w:t xml:space="preserve"> </w:t>
      </w:r>
      <w:r w:rsidR="00DF6E0A" w:rsidRPr="00DE775C">
        <w:rPr>
          <w:rFonts w:ascii="Arial" w:hAnsi="Arial" w:cs="Arial"/>
          <w:b/>
          <w:bCs/>
          <w:sz w:val="24"/>
          <w:szCs w:val="24"/>
        </w:rPr>
        <w:t>of a Risk Assessment Template</w:t>
      </w:r>
    </w:p>
    <w:bookmarkStart w:id="4" w:name="_MON_1665858359"/>
    <w:bookmarkEnd w:id="4"/>
    <w:p w14:paraId="39B06CE8" w14:textId="77777777" w:rsidR="00DF6E0A" w:rsidRDefault="001B4281" w:rsidP="00292693">
      <w:pPr>
        <w:pStyle w:val="NoSpacing"/>
        <w:rPr>
          <w:rFonts w:ascii="Arial" w:hAnsi="Arial" w:cs="Arial"/>
          <w:b/>
          <w:bCs/>
          <w:sz w:val="24"/>
          <w:szCs w:val="24"/>
        </w:rPr>
      </w:pPr>
      <w:r>
        <w:rPr>
          <w:rFonts w:ascii="Arial" w:hAnsi="Arial" w:cs="Arial"/>
          <w:b/>
          <w:bCs/>
          <w:sz w:val="24"/>
          <w:szCs w:val="24"/>
        </w:rPr>
        <w:object w:dxaOrig="1508" w:dyaOrig="984" w14:anchorId="7147C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24" o:title=""/>
          </v:shape>
          <o:OLEObject Type="Embed" ProgID="Word.Document.8" ShapeID="_x0000_i1025" DrawAspect="Icon" ObjectID="_1677484673" r:id="rId25">
            <o:FieldCodes>\s</o:FieldCodes>
          </o:OLEObject>
        </w:object>
      </w:r>
    </w:p>
    <w:p w14:paraId="404EC6A4" w14:textId="77777777" w:rsidR="00DF6E0A" w:rsidRDefault="00DF6E0A" w:rsidP="00DF6E0A">
      <w:pPr>
        <w:pStyle w:val="NoSpacing"/>
        <w:rPr>
          <w:rFonts w:ascii="Arial" w:hAnsi="Arial" w:cs="Arial"/>
          <w:b/>
          <w:bCs/>
          <w:sz w:val="24"/>
          <w:szCs w:val="24"/>
        </w:rPr>
      </w:pPr>
    </w:p>
    <w:p w14:paraId="29274A8F" w14:textId="77777777" w:rsidR="00634C22" w:rsidRDefault="00DF6E0A" w:rsidP="00DF6E0A">
      <w:pPr>
        <w:pStyle w:val="NoSpacing"/>
        <w:rPr>
          <w:rFonts w:ascii="Arial" w:hAnsi="Arial" w:cs="Arial"/>
          <w:b/>
          <w:bCs/>
          <w:sz w:val="24"/>
          <w:szCs w:val="24"/>
        </w:rPr>
      </w:pPr>
      <w:r>
        <w:rPr>
          <w:rFonts w:ascii="Arial" w:hAnsi="Arial" w:cs="Arial"/>
          <w:b/>
          <w:bCs/>
          <w:sz w:val="24"/>
          <w:szCs w:val="24"/>
        </w:rPr>
        <w:t xml:space="preserve">Appendix </w:t>
      </w:r>
      <w:r w:rsidR="00606A57">
        <w:rPr>
          <w:rFonts w:ascii="Arial" w:hAnsi="Arial" w:cs="Arial"/>
          <w:b/>
          <w:bCs/>
          <w:sz w:val="24"/>
          <w:szCs w:val="24"/>
        </w:rPr>
        <w:t>B</w:t>
      </w:r>
      <w:r>
        <w:rPr>
          <w:rFonts w:ascii="Arial" w:hAnsi="Arial" w:cs="Arial"/>
          <w:b/>
          <w:bCs/>
          <w:sz w:val="24"/>
          <w:szCs w:val="24"/>
        </w:rPr>
        <w:t xml:space="preserve"> – </w:t>
      </w:r>
      <w:r w:rsidR="00634C22">
        <w:rPr>
          <w:rFonts w:ascii="Arial" w:hAnsi="Arial" w:cs="Arial"/>
          <w:b/>
          <w:bCs/>
          <w:sz w:val="24"/>
          <w:szCs w:val="24"/>
        </w:rPr>
        <w:t>Advice to care homes on visiting arrangement for residents receiving end of life care</w:t>
      </w:r>
    </w:p>
    <w:p w14:paraId="636426A4" w14:textId="77777777" w:rsidR="00634C22" w:rsidRDefault="00634C22" w:rsidP="00DF6E0A">
      <w:pPr>
        <w:pStyle w:val="NoSpacing"/>
        <w:rPr>
          <w:rFonts w:ascii="Arial" w:hAnsi="Arial" w:cs="Arial"/>
          <w:b/>
          <w:bCs/>
          <w:sz w:val="24"/>
          <w:szCs w:val="24"/>
        </w:rPr>
      </w:pPr>
    </w:p>
    <w:bookmarkStart w:id="5" w:name="_MON_1667241557"/>
    <w:bookmarkEnd w:id="5"/>
    <w:p w14:paraId="142B417D" w14:textId="77777777" w:rsidR="00634C22" w:rsidRDefault="00634C22" w:rsidP="00DF6E0A">
      <w:pPr>
        <w:pStyle w:val="NoSpacing"/>
        <w:rPr>
          <w:rFonts w:ascii="Arial" w:hAnsi="Arial" w:cs="Arial"/>
          <w:b/>
          <w:bCs/>
          <w:sz w:val="24"/>
          <w:szCs w:val="24"/>
        </w:rPr>
      </w:pPr>
      <w:r>
        <w:rPr>
          <w:rFonts w:ascii="Arial" w:hAnsi="Arial" w:cs="Arial"/>
          <w:b/>
          <w:bCs/>
          <w:sz w:val="24"/>
          <w:szCs w:val="24"/>
        </w:rPr>
        <w:object w:dxaOrig="935" w:dyaOrig="605" w14:anchorId="69F52057">
          <v:shape id="_x0000_i1026" type="#_x0000_t75" style="width:47.5pt;height:31pt" o:ole="">
            <v:imagedata r:id="rId26" o:title=""/>
          </v:shape>
          <o:OLEObject Type="Embed" ProgID="Word.Document.12" ShapeID="_x0000_i1026" DrawAspect="Icon" ObjectID="_1677484674" r:id="rId27">
            <o:FieldCodes>\s</o:FieldCodes>
          </o:OLEObject>
        </w:object>
      </w:r>
    </w:p>
    <w:p w14:paraId="5A7C1F11" w14:textId="77777777" w:rsidR="00606A57" w:rsidRDefault="00606A57" w:rsidP="00DF6E0A">
      <w:pPr>
        <w:pStyle w:val="NoSpacing"/>
        <w:rPr>
          <w:rFonts w:ascii="Arial" w:hAnsi="Arial" w:cs="Arial"/>
          <w:b/>
          <w:bCs/>
          <w:sz w:val="24"/>
          <w:szCs w:val="24"/>
        </w:rPr>
      </w:pPr>
    </w:p>
    <w:p w14:paraId="66C0B407" w14:textId="77777777" w:rsidR="00292693" w:rsidRDefault="00634C22" w:rsidP="00DF6E0A">
      <w:pPr>
        <w:pStyle w:val="NoSpacing"/>
        <w:rPr>
          <w:rFonts w:ascii="Arial" w:hAnsi="Arial" w:cs="Arial"/>
          <w:b/>
          <w:bCs/>
          <w:sz w:val="24"/>
          <w:szCs w:val="24"/>
        </w:rPr>
      </w:pPr>
      <w:r>
        <w:rPr>
          <w:rFonts w:ascii="Arial" w:hAnsi="Arial" w:cs="Arial"/>
          <w:b/>
          <w:bCs/>
          <w:sz w:val="24"/>
          <w:szCs w:val="24"/>
        </w:rPr>
        <w:t xml:space="preserve">Appendix </w:t>
      </w:r>
      <w:r w:rsidR="00606A57">
        <w:rPr>
          <w:rFonts w:ascii="Arial" w:hAnsi="Arial" w:cs="Arial"/>
          <w:b/>
          <w:bCs/>
          <w:sz w:val="24"/>
          <w:szCs w:val="24"/>
        </w:rPr>
        <w:t>C</w:t>
      </w:r>
      <w:r>
        <w:rPr>
          <w:rFonts w:ascii="Arial" w:hAnsi="Arial" w:cs="Arial"/>
          <w:b/>
          <w:bCs/>
          <w:sz w:val="24"/>
          <w:szCs w:val="24"/>
        </w:rPr>
        <w:t xml:space="preserve"> – </w:t>
      </w:r>
      <w:r w:rsidR="00DF6E0A">
        <w:rPr>
          <w:rFonts w:ascii="Arial" w:hAnsi="Arial" w:cs="Arial"/>
          <w:b/>
          <w:bCs/>
          <w:sz w:val="24"/>
          <w:szCs w:val="24"/>
        </w:rPr>
        <w:t>COVID</w:t>
      </w:r>
      <w:r>
        <w:rPr>
          <w:rFonts w:ascii="Arial" w:hAnsi="Arial" w:cs="Arial"/>
          <w:b/>
          <w:bCs/>
          <w:sz w:val="24"/>
          <w:szCs w:val="24"/>
        </w:rPr>
        <w:t>-19</w:t>
      </w:r>
      <w:r w:rsidR="00DF6E0A">
        <w:rPr>
          <w:rFonts w:ascii="Arial" w:hAnsi="Arial" w:cs="Arial"/>
          <w:b/>
          <w:bCs/>
          <w:sz w:val="24"/>
          <w:szCs w:val="24"/>
        </w:rPr>
        <w:t xml:space="preserve"> screening questionnaire for visitors</w:t>
      </w:r>
    </w:p>
    <w:p w14:paraId="09C75D1E" w14:textId="77777777" w:rsidR="00DF6E0A" w:rsidRDefault="00D12146" w:rsidP="00DF6E0A">
      <w:pPr>
        <w:pStyle w:val="NoSpacing"/>
        <w:rPr>
          <w:rFonts w:ascii="Arial" w:hAnsi="Arial" w:cs="Arial"/>
          <w:b/>
          <w:bCs/>
          <w:sz w:val="24"/>
          <w:szCs w:val="24"/>
        </w:rPr>
      </w:pPr>
      <w:r>
        <w:rPr>
          <w:rFonts w:ascii="Arial" w:hAnsi="Arial" w:cs="Arial"/>
          <w:b/>
          <w:bCs/>
          <w:noProof/>
          <w:sz w:val="24"/>
          <w:szCs w:val="24"/>
        </w:rPr>
        <w:object w:dxaOrig="1440" w:dyaOrig="1440" w14:anchorId="7BE6926D">
          <v:shape id="_x0000_s1028" type="#_x0000_t75" style="position:absolute;margin-left:0;margin-top:13.8pt;width:69.55pt;height:45.1pt;z-index:251659264;mso-position-horizontal:left;mso-position-horizontal-relative:text;mso-position-vertical-relative:text">
            <v:imagedata r:id="rId28" o:title=""/>
            <w10:wrap type="square" side="right"/>
          </v:shape>
          <o:OLEObject Type="Embed" ProgID="Word.Document.12" ShapeID="_x0000_s1028" DrawAspect="Icon" ObjectID="_1677484675" r:id="rId29">
            <o:FieldCodes>\s</o:FieldCodes>
          </o:OLEObject>
        </w:object>
      </w:r>
    </w:p>
    <w:p w14:paraId="404C02F1" w14:textId="716655AD" w:rsidR="003106C8" w:rsidRDefault="002F74C2" w:rsidP="00634C22">
      <w:pPr>
        <w:pStyle w:val="NoSpacing"/>
        <w:rPr>
          <w:rFonts w:ascii="Arial" w:hAnsi="Arial" w:cs="Arial"/>
          <w:b/>
          <w:bCs/>
          <w:sz w:val="24"/>
          <w:szCs w:val="24"/>
        </w:rPr>
      </w:pPr>
      <w:r>
        <w:rPr>
          <w:rFonts w:ascii="Arial" w:hAnsi="Arial" w:cs="Arial"/>
          <w:b/>
          <w:bCs/>
          <w:sz w:val="24"/>
          <w:szCs w:val="24"/>
        </w:rPr>
        <w:br w:type="textWrapping" w:clear="all"/>
      </w:r>
    </w:p>
    <w:p w14:paraId="7DF1C162" w14:textId="793C1BA4" w:rsidR="00D546E1" w:rsidRDefault="00D546E1" w:rsidP="00634C22">
      <w:pPr>
        <w:pStyle w:val="NoSpacing"/>
        <w:rPr>
          <w:rFonts w:ascii="Arial" w:hAnsi="Arial" w:cs="Arial"/>
          <w:b/>
          <w:bCs/>
          <w:sz w:val="24"/>
          <w:szCs w:val="24"/>
        </w:rPr>
      </w:pPr>
    </w:p>
    <w:p w14:paraId="11FD6CF9" w14:textId="1A17641A" w:rsidR="00D546E1" w:rsidRPr="00634C22" w:rsidRDefault="00D546E1" w:rsidP="00634C22">
      <w:pPr>
        <w:pStyle w:val="NoSpacing"/>
        <w:rPr>
          <w:rFonts w:ascii="Arial" w:hAnsi="Arial" w:cs="Arial"/>
          <w:b/>
          <w:bCs/>
          <w:sz w:val="24"/>
          <w:szCs w:val="24"/>
        </w:rPr>
      </w:pPr>
      <w:r>
        <w:rPr>
          <w:rFonts w:ascii="Arial" w:hAnsi="Arial" w:cs="Arial"/>
          <w:b/>
          <w:bCs/>
          <w:sz w:val="24"/>
          <w:szCs w:val="24"/>
        </w:rPr>
        <w:t>Updated: 16.3.21</w:t>
      </w:r>
    </w:p>
    <w:sectPr w:rsidR="00D546E1" w:rsidRPr="00634C22" w:rsidSect="00AB4AE8">
      <w:footerReference w:type="default" r:id="rId3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DFB3E" w14:textId="77777777" w:rsidR="00D12146" w:rsidRDefault="00D12146" w:rsidP="00357682">
      <w:pPr>
        <w:spacing w:after="0" w:line="240" w:lineRule="auto"/>
      </w:pPr>
      <w:r>
        <w:separator/>
      </w:r>
    </w:p>
  </w:endnote>
  <w:endnote w:type="continuationSeparator" w:id="0">
    <w:p w14:paraId="0F381721" w14:textId="77777777" w:rsidR="00D12146" w:rsidRDefault="00D12146" w:rsidP="0035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868417"/>
      <w:docPartObj>
        <w:docPartGallery w:val="Page Numbers (Bottom of Page)"/>
        <w:docPartUnique/>
      </w:docPartObj>
    </w:sdtPr>
    <w:sdtEndPr/>
    <w:sdtContent>
      <w:sdt>
        <w:sdtPr>
          <w:id w:val="-1769616900"/>
          <w:docPartObj>
            <w:docPartGallery w:val="Page Numbers (Top of Page)"/>
            <w:docPartUnique/>
          </w:docPartObj>
        </w:sdtPr>
        <w:sdtEndPr/>
        <w:sdtContent>
          <w:p w14:paraId="4AB003FF" w14:textId="77777777" w:rsidR="002D11DC" w:rsidRDefault="002D11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3D1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3D15">
              <w:rPr>
                <w:b/>
                <w:bCs/>
                <w:noProof/>
              </w:rPr>
              <w:t>6</w:t>
            </w:r>
            <w:r>
              <w:rPr>
                <w:b/>
                <w:bCs/>
                <w:sz w:val="24"/>
                <w:szCs w:val="24"/>
              </w:rPr>
              <w:fldChar w:fldCharType="end"/>
            </w:r>
          </w:p>
        </w:sdtContent>
      </w:sdt>
    </w:sdtContent>
  </w:sdt>
  <w:p w14:paraId="5D962141" w14:textId="77777777" w:rsidR="002D11DC" w:rsidRDefault="002D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492B1" w14:textId="77777777" w:rsidR="00D12146" w:rsidRDefault="00D12146" w:rsidP="00357682">
      <w:pPr>
        <w:spacing w:after="0" w:line="240" w:lineRule="auto"/>
      </w:pPr>
      <w:r>
        <w:separator/>
      </w:r>
    </w:p>
  </w:footnote>
  <w:footnote w:type="continuationSeparator" w:id="0">
    <w:p w14:paraId="53C284E8" w14:textId="77777777" w:rsidR="00D12146" w:rsidRDefault="00D12146" w:rsidP="00357682">
      <w:pPr>
        <w:spacing w:after="0" w:line="240" w:lineRule="auto"/>
      </w:pPr>
      <w:r>
        <w:continuationSeparator/>
      </w:r>
    </w:p>
  </w:footnote>
  <w:footnote w:id="1">
    <w:p w14:paraId="28C35028" w14:textId="77777777" w:rsidR="00E61760" w:rsidRDefault="00E61760" w:rsidP="00E61760">
      <w:pPr>
        <w:rPr>
          <w:rFonts w:ascii="Arial" w:hAnsi="Arial" w:cs="Arial"/>
        </w:rPr>
      </w:pPr>
      <w:r>
        <w:rPr>
          <w:rStyle w:val="FootnoteReference"/>
        </w:rPr>
        <w:footnoteRef/>
      </w:r>
      <w:r>
        <w:t xml:space="preserve"> </w:t>
      </w:r>
      <w:hyperlink r:id="rId1" w:history="1">
        <w:r w:rsidRPr="00F842A1">
          <w:rPr>
            <w:rStyle w:val="Hyperlink"/>
            <w:rFonts w:cs="Arial"/>
            <w:sz w:val="20"/>
            <w:szCs w:val="20"/>
          </w:rPr>
          <w:t>https://www.gov.uk/government/publications/visiting-care-homes-during-coronavirus/update-on-policies-for-visiting-arrangements-in-care-homes</w:t>
        </w:r>
      </w:hyperlink>
      <w:r w:rsidRPr="00F842A1">
        <w:rPr>
          <w:rFonts w:ascii="Arial" w:hAnsi="Arial" w:cs="Arial"/>
          <w:sz w:val="20"/>
          <w:szCs w:val="20"/>
        </w:rPr>
        <w:t xml:space="preserve"> </w:t>
      </w:r>
    </w:p>
    <w:p w14:paraId="67E6CBAC" w14:textId="77777777" w:rsidR="00E61760" w:rsidRDefault="00E61760" w:rsidP="00E61760">
      <w:pPr>
        <w:pStyle w:val="FootnoteText"/>
      </w:pPr>
    </w:p>
  </w:footnote>
  <w:footnote w:id="2">
    <w:p w14:paraId="1C2067B8" w14:textId="77777777" w:rsidR="00B732B6" w:rsidRDefault="00B732B6">
      <w:pPr>
        <w:pStyle w:val="FootnoteText"/>
      </w:pPr>
      <w:r>
        <w:rPr>
          <w:rStyle w:val="FootnoteReference"/>
        </w:rPr>
        <w:footnoteRef/>
      </w:r>
      <w:r>
        <w:t xml:space="preserve"> </w:t>
      </w:r>
      <w:hyperlink r:id="rId2" w:history="1">
        <w:r>
          <w:rPr>
            <w:rStyle w:val="Hyperlink"/>
          </w:rPr>
          <w:t>https://www.gov.uk/government/publications/visiting-care-homes-during-coronavirus/update-on-policies-for-visiting-arrangements-in-care-homes</w:t>
        </w:r>
      </w:hyperlink>
    </w:p>
  </w:footnote>
  <w:footnote w:id="3">
    <w:p w14:paraId="2237B658" w14:textId="77777777" w:rsidR="00B86E64" w:rsidRDefault="00B86E64" w:rsidP="00B86E64">
      <w:pPr>
        <w:pStyle w:val="FootnoteText"/>
      </w:pPr>
      <w:r>
        <w:rPr>
          <w:rStyle w:val="FootnoteReference"/>
        </w:rPr>
        <w:footnoteRef/>
      </w:r>
      <w:r>
        <w:t xml:space="preserve"> </w:t>
      </w:r>
      <w:hyperlink r:id="rId3" w:history="1">
        <w:r>
          <w:rPr>
            <w:rStyle w:val="Hyperlink"/>
          </w:rPr>
          <w:t>https://www.gov.uk/government/publications/visiting-care-homes-during-coronavirus/update-on-policies-for-visiting-arrangements-in-care-homes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26F6"/>
    <w:multiLevelType w:val="hybridMultilevel"/>
    <w:tmpl w:val="CB6807BA"/>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F67E7"/>
    <w:multiLevelType w:val="hybridMultilevel"/>
    <w:tmpl w:val="BCE2B4F2"/>
    <w:lvl w:ilvl="0" w:tplc="1F74F374">
      <w:start w:val="1"/>
      <w:numFmt w:val="decimal"/>
      <w:lvlText w:val="%1."/>
      <w:lvlJc w:val="left"/>
      <w:pPr>
        <w:ind w:left="502"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77058"/>
    <w:multiLevelType w:val="hybridMultilevel"/>
    <w:tmpl w:val="8AC2CA70"/>
    <w:lvl w:ilvl="0" w:tplc="DF5A4020">
      <w:start w:val="1"/>
      <w:numFmt w:val="decimal"/>
      <w:lvlText w:val="%1"/>
      <w:lvlJc w:val="left"/>
      <w:pPr>
        <w:ind w:left="502"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330B4"/>
    <w:multiLevelType w:val="hybridMultilevel"/>
    <w:tmpl w:val="ED28D208"/>
    <w:lvl w:ilvl="0" w:tplc="1F74F374">
      <w:start w:val="1"/>
      <w:numFmt w:val="decimal"/>
      <w:lvlText w:val="%1."/>
      <w:lvlJc w:val="left"/>
      <w:pPr>
        <w:ind w:left="720" w:hanging="360"/>
      </w:pPr>
      <w:rPr>
        <w:rFonts w:ascii="Arial" w:hAnsi="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A2F68"/>
    <w:multiLevelType w:val="hybridMultilevel"/>
    <w:tmpl w:val="DAFC9718"/>
    <w:lvl w:ilvl="0" w:tplc="1F74F374">
      <w:start w:val="1"/>
      <w:numFmt w:val="decimal"/>
      <w:lvlText w:val="%1."/>
      <w:lvlJc w:val="left"/>
      <w:pPr>
        <w:ind w:left="502"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52913"/>
    <w:multiLevelType w:val="hybridMultilevel"/>
    <w:tmpl w:val="7884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643"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33A20"/>
    <w:multiLevelType w:val="hybridMultilevel"/>
    <w:tmpl w:val="5A84D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1615E1"/>
    <w:multiLevelType w:val="hybridMultilevel"/>
    <w:tmpl w:val="2FD44D60"/>
    <w:lvl w:ilvl="0" w:tplc="1F74F374">
      <w:start w:val="1"/>
      <w:numFmt w:val="decimal"/>
      <w:lvlText w:val="%1."/>
      <w:lvlJc w:val="left"/>
      <w:pPr>
        <w:ind w:left="502" w:hanging="360"/>
      </w:pPr>
      <w:rPr>
        <w:rFonts w:ascii="Arial" w:hAnsi="Arial"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7224495"/>
    <w:multiLevelType w:val="hybridMultilevel"/>
    <w:tmpl w:val="B7C8E222"/>
    <w:lvl w:ilvl="0" w:tplc="AF0867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21E92"/>
    <w:multiLevelType w:val="hybridMultilevel"/>
    <w:tmpl w:val="1DC2F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B75E63"/>
    <w:multiLevelType w:val="hybridMultilevel"/>
    <w:tmpl w:val="FAC86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7BA392B"/>
    <w:multiLevelType w:val="hybridMultilevel"/>
    <w:tmpl w:val="CB6807BA"/>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68209D"/>
    <w:multiLevelType w:val="hybridMultilevel"/>
    <w:tmpl w:val="C1C420D6"/>
    <w:lvl w:ilvl="0" w:tplc="08090001">
      <w:start w:val="1"/>
      <w:numFmt w:val="bullet"/>
      <w:lvlText w:val=""/>
      <w:lvlJc w:val="left"/>
      <w:pPr>
        <w:ind w:left="502"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0A424B"/>
    <w:multiLevelType w:val="hybridMultilevel"/>
    <w:tmpl w:val="D584C6B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D43FC5"/>
    <w:multiLevelType w:val="hybridMultilevel"/>
    <w:tmpl w:val="2FD44D60"/>
    <w:lvl w:ilvl="0" w:tplc="1F74F374">
      <w:start w:val="1"/>
      <w:numFmt w:val="decimal"/>
      <w:lvlText w:val="%1."/>
      <w:lvlJc w:val="left"/>
      <w:pPr>
        <w:ind w:left="502" w:hanging="360"/>
      </w:pPr>
      <w:rPr>
        <w:rFonts w:ascii="Arial" w:hAnsi="Arial"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6B002B46"/>
    <w:multiLevelType w:val="hybridMultilevel"/>
    <w:tmpl w:val="95FA1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F6A0BB6"/>
    <w:multiLevelType w:val="hybridMultilevel"/>
    <w:tmpl w:val="B8982D96"/>
    <w:lvl w:ilvl="0" w:tplc="AF0867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6D46D8"/>
    <w:multiLevelType w:val="multilevel"/>
    <w:tmpl w:val="10501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3D65FD"/>
    <w:multiLevelType w:val="hybridMultilevel"/>
    <w:tmpl w:val="D3946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11"/>
  </w:num>
  <w:num w:numId="5">
    <w:abstractNumId w:val="0"/>
  </w:num>
  <w:num w:numId="6">
    <w:abstractNumId w:val="18"/>
  </w:num>
  <w:num w:numId="7">
    <w:abstractNumId w:val="13"/>
  </w:num>
  <w:num w:numId="8">
    <w:abstractNumId w:val="7"/>
  </w:num>
  <w:num w:numId="9">
    <w:abstractNumId w:val="16"/>
  </w:num>
  <w:num w:numId="10">
    <w:abstractNumId w:val="8"/>
  </w:num>
  <w:num w:numId="11">
    <w:abstractNumId w:val="3"/>
  </w:num>
  <w:num w:numId="12">
    <w:abstractNumId w:val="5"/>
  </w:num>
  <w:num w:numId="13">
    <w:abstractNumId w:val="1"/>
  </w:num>
  <w:num w:numId="14">
    <w:abstractNumId w:val="4"/>
  </w:num>
  <w:num w:numId="15">
    <w:abstractNumId w:val="10"/>
  </w:num>
  <w:num w:numId="16">
    <w:abstractNumId w:val="17"/>
  </w:num>
  <w:num w:numId="17">
    <w:abstractNumId w:val="15"/>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82"/>
    <w:rsid w:val="0000420A"/>
    <w:rsid w:val="00014984"/>
    <w:rsid w:val="00025085"/>
    <w:rsid w:val="00026014"/>
    <w:rsid w:val="00030AD3"/>
    <w:rsid w:val="0003693A"/>
    <w:rsid w:val="00045857"/>
    <w:rsid w:val="000507F1"/>
    <w:rsid w:val="00072460"/>
    <w:rsid w:val="000753D1"/>
    <w:rsid w:val="000A0D9E"/>
    <w:rsid w:val="000B373D"/>
    <w:rsid w:val="000C0A49"/>
    <w:rsid w:val="000D19DC"/>
    <w:rsid w:val="00100514"/>
    <w:rsid w:val="001071E8"/>
    <w:rsid w:val="001072BB"/>
    <w:rsid w:val="00121E40"/>
    <w:rsid w:val="0014154D"/>
    <w:rsid w:val="00145134"/>
    <w:rsid w:val="001630C0"/>
    <w:rsid w:val="001B4281"/>
    <w:rsid w:val="001D2F8F"/>
    <w:rsid w:val="002043D0"/>
    <w:rsid w:val="00207987"/>
    <w:rsid w:val="0022447E"/>
    <w:rsid w:val="00234679"/>
    <w:rsid w:val="0023669E"/>
    <w:rsid w:val="00253F0F"/>
    <w:rsid w:val="00271150"/>
    <w:rsid w:val="00292693"/>
    <w:rsid w:val="00295855"/>
    <w:rsid w:val="002D11DC"/>
    <w:rsid w:val="002D2A7D"/>
    <w:rsid w:val="002F4CF6"/>
    <w:rsid w:val="002F52C9"/>
    <w:rsid w:val="002F74C2"/>
    <w:rsid w:val="003055F9"/>
    <w:rsid w:val="003106C8"/>
    <w:rsid w:val="00316959"/>
    <w:rsid w:val="00336265"/>
    <w:rsid w:val="00357682"/>
    <w:rsid w:val="003729D9"/>
    <w:rsid w:val="003B3715"/>
    <w:rsid w:val="003B5F5D"/>
    <w:rsid w:val="003C0BD3"/>
    <w:rsid w:val="003E42F7"/>
    <w:rsid w:val="00411746"/>
    <w:rsid w:val="00435A19"/>
    <w:rsid w:val="00442724"/>
    <w:rsid w:val="0049036F"/>
    <w:rsid w:val="004951C7"/>
    <w:rsid w:val="004A4B90"/>
    <w:rsid w:val="004A70AC"/>
    <w:rsid w:val="004B06F4"/>
    <w:rsid w:val="004B559D"/>
    <w:rsid w:val="004F4044"/>
    <w:rsid w:val="00526A84"/>
    <w:rsid w:val="00533AE7"/>
    <w:rsid w:val="0054086B"/>
    <w:rsid w:val="00545166"/>
    <w:rsid w:val="00552460"/>
    <w:rsid w:val="005775BB"/>
    <w:rsid w:val="00595AA0"/>
    <w:rsid w:val="005975A9"/>
    <w:rsid w:val="005A1AB4"/>
    <w:rsid w:val="005D3D15"/>
    <w:rsid w:val="005E4C12"/>
    <w:rsid w:val="005F0DEA"/>
    <w:rsid w:val="005F594D"/>
    <w:rsid w:val="0060142B"/>
    <w:rsid w:val="00606A57"/>
    <w:rsid w:val="0061026E"/>
    <w:rsid w:val="00617F66"/>
    <w:rsid w:val="00634C22"/>
    <w:rsid w:val="0064030C"/>
    <w:rsid w:val="006558E6"/>
    <w:rsid w:val="00677852"/>
    <w:rsid w:val="006B3D0F"/>
    <w:rsid w:val="006D6270"/>
    <w:rsid w:val="007355FE"/>
    <w:rsid w:val="00735F0D"/>
    <w:rsid w:val="0076232A"/>
    <w:rsid w:val="00762BD3"/>
    <w:rsid w:val="00786621"/>
    <w:rsid w:val="00786CEE"/>
    <w:rsid w:val="007A4968"/>
    <w:rsid w:val="007B33A0"/>
    <w:rsid w:val="007C6C0E"/>
    <w:rsid w:val="008128E8"/>
    <w:rsid w:val="0082155D"/>
    <w:rsid w:val="008262B5"/>
    <w:rsid w:val="00827921"/>
    <w:rsid w:val="008531F8"/>
    <w:rsid w:val="00875FC2"/>
    <w:rsid w:val="00893960"/>
    <w:rsid w:val="00896F33"/>
    <w:rsid w:val="008A7381"/>
    <w:rsid w:val="008B4F2A"/>
    <w:rsid w:val="008D3A05"/>
    <w:rsid w:val="00911C4E"/>
    <w:rsid w:val="009660AA"/>
    <w:rsid w:val="00976969"/>
    <w:rsid w:val="00980698"/>
    <w:rsid w:val="009977E4"/>
    <w:rsid w:val="009E392E"/>
    <w:rsid w:val="00A04F15"/>
    <w:rsid w:val="00A06F7E"/>
    <w:rsid w:val="00A37AA4"/>
    <w:rsid w:val="00A430B0"/>
    <w:rsid w:val="00A44387"/>
    <w:rsid w:val="00A532CE"/>
    <w:rsid w:val="00A67A3C"/>
    <w:rsid w:val="00A72082"/>
    <w:rsid w:val="00AB4AE8"/>
    <w:rsid w:val="00AC4269"/>
    <w:rsid w:val="00AD6238"/>
    <w:rsid w:val="00AE3CA1"/>
    <w:rsid w:val="00B0040C"/>
    <w:rsid w:val="00B01939"/>
    <w:rsid w:val="00B1765D"/>
    <w:rsid w:val="00B52B58"/>
    <w:rsid w:val="00B54A8E"/>
    <w:rsid w:val="00B63B8C"/>
    <w:rsid w:val="00B668E2"/>
    <w:rsid w:val="00B732B6"/>
    <w:rsid w:val="00B7452F"/>
    <w:rsid w:val="00B86E64"/>
    <w:rsid w:val="00BB4EA9"/>
    <w:rsid w:val="00BC19EA"/>
    <w:rsid w:val="00BC2E5F"/>
    <w:rsid w:val="00BC5EE7"/>
    <w:rsid w:val="00BE08AA"/>
    <w:rsid w:val="00BE12B2"/>
    <w:rsid w:val="00C03EE1"/>
    <w:rsid w:val="00C139BF"/>
    <w:rsid w:val="00C457AE"/>
    <w:rsid w:val="00C54649"/>
    <w:rsid w:val="00C6005F"/>
    <w:rsid w:val="00C604F1"/>
    <w:rsid w:val="00C77216"/>
    <w:rsid w:val="00C943A6"/>
    <w:rsid w:val="00CA3CC2"/>
    <w:rsid w:val="00CC0DDD"/>
    <w:rsid w:val="00CD00E1"/>
    <w:rsid w:val="00CE1D48"/>
    <w:rsid w:val="00CF7AF2"/>
    <w:rsid w:val="00D039D6"/>
    <w:rsid w:val="00D12146"/>
    <w:rsid w:val="00D15F41"/>
    <w:rsid w:val="00D35AEB"/>
    <w:rsid w:val="00D546E1"/>
    <w:rsid w:val="00D74860"/>
    <w:rsid w:val="00D82B99"/>
    <w:rsid w:val="00D86B94"/>
    <w:rsid w:val="00DB41BD"/>
    <w:rsid w:val="00DB4445"/>
    <w:rsid w:val="00DD02CC"/>
    <w:rsid w:val="00DE775C"/>
    <w:rsid w:val="00DF6E0A"/>
    <w:rsid w:val="00E116E6"/>
    <w:rsid w:val="00E1550C"/>
    <w:rsid w:val="00E2500D"/>
    <w:rsid w:val="00E61760"/>
    <w:rsid w:val="00E8386E"/>
    <w:rsid w:val="00E933FF"/>
    <w:rsid w:val="00ED2BCE"/>
    <w:rsid w:val="00EE6C13"/>
    <w:rsid w:val="00F04605"/>
    <w:rsid w:val="00F35291"/>
    <w:rsid w:val="00F61CFA"/>
    <w:rsid w:val="00F704DC"/>
    <w:rsid w:val="00F714DF"/>
    <w:rsid w:val="00F842A1"/>
    <w:rsid w:val="00F9375B"/>
    <w:rsid w:val="00F95FF0"/>
    <w:rsid w:val="00FA3ABE"/>
    <w:rsid w:val="00FB5B04"/>
    <w:rsid w:val="00FC000F"/>
    <w:rsid w:val="00FD141A"/>
    <w:rsid w:val="00FD1943"/>
    <w:rsid w:val="00FF6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C1491"/>
  <w15:chartTrackingRefBased/>
  <w15:docId w15:val="{E1CEF262-BF7B-42E1-86C5-6CD0EADC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500D"/>
  </w:style>
  <w:style w:type="paragraph" w:styleId="Heading1">
    <w:name w:val="heading 1"/>
    <w:basedOn w:val="Normal"/>
    <w:next w:val="Normal"/>
    <w:link w:val="Heading1Char"/>
    <w:uiPriority w:val="9"/>
    <w:qFormat/>
    <w:rsid w:val="00357682"/>
    <w:pPr>
      <w:keepNext/>
      <w:keepLines/>
      <w:spacing w:before="240" w:after="0"/>
      <w:outlineLvl w:val="0"/>
    </w:pPr>
    <w:rPr>
      <w:rFonts w:ascii="Arial" w:eastAsiaTheme="majorEastAsia" w:hAnsi="Arial" w:cstheme="majorBidi"/>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682"/>
    <w:rPr>
      <w:rFonts w:ascii="Arial" w:eastAsiaTheme="majorEastAsia" w:hAnsi="Arial" w:cstheme="majorBidi"/>
      <w:color w:val="2F5496" w:themeColor="accent1" w:themeShade="BF"/>
      <w:sz w:val="28"/>
      <w:szCs w:val="32"/>
    </w:rPr>
  </w:style>
  <w:style w:type="paragraph" w:styleId="ListParagraph">
    <w:name w:val="List Paragraph"/>
    <w:basedOn w:val="Normal"/>
    <w:uiPriority w:val="34"/>
    <w:qFormat/>
    <w:rsid w:val="00357682"/>
    <w:pPr>
      <w:ind w:left="720"/>
      <w:contextualSpacing/>
    </w:pPr>
  </w:style>
  <w:style w:type="character" w:styleId="Hyperlink">
    <w:name w:val="Hyperlink"/>
    <w:basedOn w:val="DefaultParagraphFont"/>
    <w:uiPriority w:val="99"/>
    <w:unhideWhenUsed/>
    <w:rsid w:val="00357682"/>
    <w:rPr>
      <w:color w:val="0563C1" w:themeColor="hyperlink"/>
      <w:u w:val="single"/>
    </w:rPr>
  </w:style>
  <w:style w:type="paragraph" w:styleId="Header">
    <w:name w:val="header"/>
    <w:basedOn w:val="Normal"/>
    <w:link w:val="HeaderChar"/>
    <w:uiPriority w:val="99"/>
    <w:unhideWhenUsed/>
    <w:rsid w:val="00357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682"/>
  </w:style>
  <w:style w:type="paragraph" w:styleId="FootnoteText">
    <w:name w:val="footnote text"/>
    <w:basedOn w:val="Normal"/>
    <w:link w:val="FootnoteTextChar"/>
    <w:uiPriority w:val="99"/>
    <w:semiHidden/>
    <w:unhideWhenUsed/>
    <w:rsid w:val="003576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682"/>
    <w:rPr>
      <w:sz w:val="20"/>
      <w:szCs w:val="20"/>
    </w:rPr>
  </w:style>
  <w:style w:type="character" w:styleId="FootnoteReference">
    <w:name w:val="footnote reference"/>
    <w:basedOn w:val="DefaultParagraphFont"/>
    <w:uiPriority w:val="99"/>
    <w:semiHidden/>
    <w:unhideWhenUsed/>
    <w:rsid w:val="00357682"/>
    <w:rPr>
      <w:vertAlign w:val="superscript"/>
    </w:rPr>
  </w:style>
  <w:style w:type="paragraph" w:styleId="NoSpacing">
    <w:name w:val="No Spacing"/>
    <w:link w:val="NoSpacingChar"/>
    <w:uiPriority w:val="1"/>
    <w:qFormat/>
    <w:rsid w:val="00357682"/>
    <w:pPr>
      <w:spacing w:after="0" w:line="240" w:lineRule="auto"/>
    </w:pPr>
  </w:style>
  <w:style w:type="character" w:styleId="CommentReference">
    <w:name w:val="annotation reference"/>
    <w:basedOn w:val="DefaultParagraphFont"/>
    <w:uiPriority w:val="99"/>
    <w:semiHidden/>
    <w:unhideWhenUsed/>
    <w:rsid w:val="00E8386E"/>
    <w:rPr>
      <w:sz w:val="16"/>
      <w:szCs w:val="16"/>
    </w:rPr>
  </w:style>
  <w:style w:type="paragraph" w:styleId="CommentText">
    <w:name w:val="annotation text"/>
    <w:basedOn w:val="Normal"/>
    <w:link w:val="CommentTextChar"/>
    <w:uiPriority w:val="99"/>
    <w:semiHidden/>
    <w:unhideWhenUsed/>
    <w:rsid w:val="00E8386E"/>
    <w:pPr>
      <w:spacing w:line="240" w:lineRule="auto"/>
    </w:pPr>
    <w:rPr>
      <w:sz w:val="20"/>
      <w:szCs w:val="20"/>
    </w:rPr>
  </w:style>
  <w:style w:type="character" w:customStyle="1" w:styleId="CommentTextChar">
    <w:name w:val="Comment Text Char"/>
    <w:basedOn w:val="DefaultParagraphFont"/>
    <w:link w:val="CommentText"/>
    <w:uiPriority w:val="99"/>
    <w:semiHidden/>
    <w:rsid w:val="00E8386E"/>
    <w:rPr>
      <w:sz w:val="20"/>
      <w:szCs w:val="20"/>
    </w:rPr>
  </w:style>
  <w:style w:type="paragraph" w:styleId="CommentSubject">
    <w:name w:val="annotation subject"/>
    <w:basedOn w:val="CommentText"/>
    <w:next w:val="CommentText"/>
    <w:link w:val="CommentSubjectChar"/>
    <w:uiPriority w:val="99"/>
    <w:semiHidden/>
    <w:unhideWhenUsed/>
    <w:rsid w:val="00E8386E"/>
    <w:rPr>
      <w:b/>
      <w:bCs/>
    </w:rPr>
  </w:style>
  <w:style w:type="character" w:customStyle="1" w:styleId="CommentSubjectChar">
    <w:name w:val="Comment Subject Char"/>
    <w:basedOn w:val="CommentTextChar"/>
    <w:link w:val="CommentSubject"/>
    <w:uiPriority w:val="99"/>
    <w:semiHidden/>
    <w:rsid w:val="00E8386E"/>
    <w:rPr>
      <w:b/>
      <w:bCs/>
      <w:sz w:val="20"/>
      <w:szCs w:val="20"/>
    </w:rPr>
  </w:style>
  <w:style w:type="paragraph" w:styleId="BalloonText">
    <w:name w:val="Balloon Text"/>
    <w:basedOn w:val="Normal"/>
    <w:link w:val="BalloonTextChar"/>
    <w:uiPriority w:val="99"/>
    <w:semiHidden/>
    <w:unhideWhenUsed/>
    <w:rsid w:val="00E83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86E"/>
    <w:rPr>
      <w:rFonts w:ascii="Segoe UI" w:hAnsi="Segoe UI" w:cs="Segoe UI"/>
      <w:sz w:val="18"/>
      <w:szCs w:val="18"/>
    </w:rPr>
  </w:style>
  <w:style w:type="paragraph" w:styleId="Footer">
    <w:name w:val="footer"/>
    <w:basedOn w:val="Normal"/>
    <w:link w:val="FooterChar"/>
    <w:uiPriority w:val="99"/>
    <w:unhideWhenUsed/>
    <w:rsid w:val="00F04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605"/>
  </w:style>
  <w:style w:type="character" w:customStyle="1" w:styleId="UnresolvedMention1">
    <w:name w:val="Unresolved Mention1"/>
    <w:basedOn w:val="DefaultParagraphFont"/>
    <w:uiPriority w:val="99"/>
    <w:semiHidden/>
    <w:unhideWhenUsed/>
    <w:rsid w:val="007355FE"/>
    <w:rPr>
      <w:color w:val="605E5C"/>
      <w:shd w:val="clear" w:color="auto" w:fill="E1DFDD"/>
    </w:rPr>
  </w:style>
  <w:style w:type="character" w:styleId="FollowedHyperlink">
    <w:name w:val="FollowedHyperlink"/>
    <w:basedOn w:val="DefaultParagraphFont"/>
    <w:uiPriority w:val="99"/>
    <w:semiHidden/>
    <w:unhideWhenUsed/>
    <w:rsid w:val="0000420A"/>
    <w:rPr>
      <w:color w:val="954F72" w:themeColor="followedHyperlink"/>
      <w:u w:val="single"/>
    </w:rPr>
  </w:style>
  <w:style w:type="paragraph" w:styleId="NormalWeb">
    <w:name w:val="Normal (Web)"/>
    <w:basedOn w:val="Normal"/>
    <w:uiPriority w:val="99"/>
    <w:unhideWhenUsed/>
    <w:rsid w:val="00F842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AB4AE8"/>
  </w:style>
  <w:style w:type="paragraph" w:styleId="Revision">
    <w:name w:val="Revision"/>
    <w:hidden/>
    <w:uiPriority w:val="99"/>
    <w:semiHidden/>
    <w:rsid w:val="0003693A"/>
    <w:pPr>
      <w:spacing w:after="0" w:line="240" w:lineRule="auto"/>
    </w:pPr>
  </w:style>
  <w:style w:type="character" w:styleId="UnresolvedMention">
    <w:name w:val="Unresolved Mention"/>
    <w:basedOn w:val="DefaultParagraphFont"/>
    <w:uiPriority w:val="99"/>
    <w:semiHidden/>
    <w:unhideWhenUsed/>
    <w:rsid w:val="00F35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329255">
      <w:bodyDiv w:val="1"/>
      <w:marLeft w:val="0"/>
      <w:marRight w:val="0"/>
      <w:marTop w:val="0"/>
      <w:marBottom w:val="0"/>
      <w:divBdr>
        <w:top w:val="none" w:sz="0" w:space="0" w:color="auto"/>
        <w:left w:val="none" w:sz="0" w:space="0" w:color="auto"/>
        <w:bottom w:val="none" w:sz="0" w:space="0" w:color="auto"/>
        <w:right w:val="none" w:sz="0" w:space="0" w:color="auto"/>
      </w:divBdr>
      <w:divsChild>
        <w:div w:id="1406562032">
          <w:marLeft w:val="0"/>
          <w:marRight w:val="0"/>
          <w:marTop w:val="0"/>
          <w:marBottom w:val="0"/>
          <w:divBdr>
            <w:top w:val="none" w:sz="0" w:space="0" w:color="auto"/>
            <w:left w:val="none" w:sz="0" w:space="0" w:color="auto"/>
            <w:bottom w:val="none" w:sz="0" w:space="0" w:color="auto"/>
            <w:right w:val="none" w:sz="0" w:space="0" w:color="auto"/>
          </w:divBdr>
        </w:div>
      </w:divsChild>
    </w:div>
    <w:div w:id="714164528">
      <w:bodyDiv w:val="1"/>
      <w:marLeft w:val="0"/>
      <w:marRight w:val="0"/>
      <w:marTop w:val="0"/>
      <w:marBottom w:val="0"/>
      <w:divBdr>
        <w:top w:val="none" w:sz="0" w:space="0" w:color="auto"/>
        <w:left w:val="none" w:sz="0" w:space="0" w:color="auto"/>
        <w:bottom w:val="none" w:sz="0" w:space="0" w:color="auto"/>
        <w:right w:val="none" w:sz="0" w:space="0" w:color="auto"/>
      </w:divBdr>
    </w:div>
    <w:div w:id="963728181">
      <w:bodyDiv w:val="1"/>
      <w:marLeft w:val="0"/>
      <w:marRight w:val="0"/>
      <w:marTop w:val="0"/>
      <w:marBottom w:val="0"/>
      <w:divBdr>
        <w:top w:val="none" w:sz="0" w:space="0" w:color="auto"/>
        <w:left w:val="none" w:sz="0" w:space="0" w:color="auto"/>
        <w:bottom w:val="none" w:sz="0" w:space="0" w:color="auto"/>
        <w:right w:val="none" w:sz="0" w:space="0" w:color="auto"/>
      </w:divBdr>
      <w:divsChild>
        <w:div w:id="12609374">
          <w:marLeft w:val="0"/>
          <w:marRight w:val="0"/>
          <w:marTop w:val="0"/>
          <w:marBottom w:val="0"/>
          <w:divBdr>
            <w:top w:val="none" w:sz="0" w:space="0" w:color="auto"/>
            <w:left w:val="none" w:sz="0" w:space="0" w:color="auto"/>
            <w:bottom w:val="none" w:sz="0" w:space="0" w:color="auto"/>
            <w:right w:val="none" w:sz="0" w:space="0" w:color="auto"/>
          </w:divBdr>
        </w:div>
      </w:divsChild>
    </w:div>
    <w:div w:id="1000548692">
      <w:bodyDiv w:val="1"/>
      <w:marLeft w:val="0"/>
      <w:marRight w:val="0"/>
      <w:marTop w:val="0"/>
      <w:marBottom w:val="0"/>
      <w:divBdr>
        <w:top w:val="none" w:sz="0" w:space="0" w:color="auto"/>
        <w:left w:val="none" w:sz="0" w:space="0" w:color="auto"/>
        <w:bottom w:val="none" w:sz="0" w:space="0" w:color="auto"/>
        <w:right w:val="none" w:sz="0" w:space="0" w:color="auto"/>
      </w:divBdr>
    </w:div>
    <w:div w:id="1053114564">
      <w:bodyDiv w:val="1"/>
      <w:marLeft w:val="0"/>
      <w:marRight w:val="0"/>
      <w:marTop w:val="0"/>
      <w:marBottom w:val="0"/>
      <w:divBdr>
        <w:top w:val="none" w:sz="0" w:space="0" w:color="auto"/>
        <w:left w:val="none" w:sz="0" w:space="0" w:color="auto"/>
        <w:bottom w:val="none" w:sz="0" w:space="0" w:color="auto"/>
        <w:right w:val="none" w:sz="0" w:space="0" w:color="auto"/>
      </w:divBdr>
    </w:div>
    <w:div w:id="1298148004">
      <w:bodyDiv w:val="1"/>
      <w:marLeft w:val="0"/>
      <w:marRight w:val="0"/>
      <w:marTop w:val="0"/>
      <w:marBottom w:val="0"/>
      <w:divBdr>
        <w:top w:val="none" w:sz="0" w:space="0" w:color="auto"/>
        <w:left w:val="none" w:sz="0" w:space="0" w:color="auto"/>
        <w:bottom w:val="none" w:sz="0" w:space="0" w:color="auto"/>
        <w:right w:val="none" w:sz="0" w:space="0" w:color="auto"/>
      </w:divBdr>
    </w:div>
    <w:div w:id="2057273232">
      <w:bodyDiv w:val="1"/>
      <w:marLeft w:val="0"/>
      <w:marRight w:val="0"/>
      <w:marTop w:val="0"/>
      <w:marBottom w:val="0"/>
      <w:divBdr>
        <w:top w:val="none" w:sz="0" w:space="0" w:color="auto"/>
        <w:left w:val="none" w:sz="0" w:space="0" w:color="auto"/>
        <w:bottom w:val="none" w:sz="0" w:space="0" w:color="auto"/>
        <w:right w:val="none" w:sz="0" w:space="0" w:color="auto"/>
      </w:divBdr>
    </w:div>
    <w:div w:id="20902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supported-living-services-during-coronavirus-covid-19/covid-19-guidance-for-supported-living" TargetMode="External"/><Relationship Id="rId18" Type="http://schemas.openxmlformats.org/officeDocument/2006/relationships/hyperlink" Target="mailto:Caas.carehomes@leicester.gov.uk"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s://www.gov.uk/government/publications/adult-social-care-coronavirus-covid-19-winter-plan-2020-to-2021" TargetMode="External"/><Relationship Id="rId7" Type="http://schemas.openxmlformats.org/officeDocument/2006/relationships/endnotes" Target="endnotes.xml"/><Relationship Id="rId12" Type="http://schemas.openxmlformats.org/officeDocument/2006/relationships/hyperlink" Target="https://www.gov.uk/government/publications/arrangements-for-visiting-out-of-the-care-home/visits-out-of-care-homes" TargetMode="External"/><Relationship Id="rId17" Type="http://schemas.openxmlformats.org/officeDocument/2006/relationships/hyperlink" Target="mailto:enquirylinequality&amp;contracts@leics.gov.uk" TargetMode="External"/><Relationship Id="rId25" Type="http://schemas.openxmlformats.org/officeDocument/2006/relationships/oleObject" Target="embeddings/Microsoft_Word_97_-_2003_Document.doc"/><Relationship Id="rId2" Type="http://schemas.openxmlformats.org/officeDocument/2006/relationships/numbering" Target="numbering.xml"/><Relationship Id="rId16" Type="http://schemas.openxmlformats.org/officeDocument/2006/relationships/hyperlink" Target="https://www.gov.uk/guidance/maintaining-records-of-staff-customers-and-visitors-to-support-nhs-test-and-trace" TargetMode="External"/><Relationship Id="rId20" Type="http://schemas.openxmlformats.org/officeDocument/2006/relationships/hyperlink" Target="https://www.gov.uk/government/publications/visiting-care-homes-during-coronavirus/update-on-policies-for-visiting-arrangements-in-care-homes" TargetMode="External"/><Relationship Id="rId29"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visiting-care-homes-during-coronavirus/update-on-policies-for-visiting-arrangements-in-care-homes" TargetMode="External"/><Relationship Id="rId24" Type="http://schemas.openxmlformats.org/officeDocument/2006/relationships/image" Target="media/image3.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visiting-care-homes-during-coronavirus/update-on-policies-for-visiting-arrangements-in-care-homes" TargetMode="External"/><Relationship Id="rId23" Type="http://schemas.openxmlformats.org/officeDocument/2006/relationships/hyperlink" Target="https://www.gov.uk/guidance/full-list-of-local-covid-alert-levels-by-area" TargetMode="External"/><Relationship Id="rId28" Type="http://schemas.openxmlformats.org/officeDocument/2006/relationships/image" Target="media/image5.emf"/><Relationship Id="rId10" Type="http://schemas.openxmlformats.org/officeDocument/2006/relationships/hyperlink" Target="https://www.gov.uk/guidance/national-lockdown-stay-at-home" TargetMode="External"/><Relationship Id="rId19" Type="http://schemas.openxmlformats.org/officeDocument/2006/relationships/hyperlink" Target="mailto:RISE@rutland.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v.uk/government/publications/covid-19-ethical-framework-for-adult-social-care" TargetMode="External"/><Relationship Id="rId22" Type="http://schemas.openxmlformats.org/officeDocument/2006/relationships/hyperlink" Target="https://careprovideralliance.org.uk/coronavirus-visitors-protocol" TargetMode="External"/><Relationship Id="rId27" Type="http://schemas.openxmlformats.org/officeDocument/2006/relationships/package" Target="embeddings/Microsoft_Word_Document.docx"/><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visiting-care-homes-during-coronavirus/update-on-policies-for-visiting-arrangements-in-care-homes" TargetMode="External"/><Relationship Id="rId2" Type="http://schemas.openxmlformats.org/officeDocument/2006/relationships/hyperlink" Target="https://www.gov.uk/government/publications/visiting-care-homes-during-coronavirus/update-on-policies-for-visiting-arrangements-in-care-homes" TargetMode="External"/><Relationship Id="rId1" Type="http://schemas.openxmlformats.org/officeDocument/2006/relationships/hyperlink" Target="https://www.gov.uk/government/publications/visiting-care-homes-during-coronavirus/update-on-policies-for-visiting-arrangements-in-care-h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AD182-B99D-4DF0-8C7F-C153C0C1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2730</Words>
  <Characters>15402</Characters>
  <Application>Microsoft Office Word</Application>
  <DocSecurity>0</DocSecurity>
  <Lines>296</Lines>
  <Paragraphs>85</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visitors to residential nursing homes in Leicestershire, Leicester and Rutland</dc:title>
  <dc:subject/>
  <dc:creator>Joshna Mavji</dc:creator>
  <cp:keywords/>
  <dc:description/>
  <cp:lastModifiedBy>Azhar Ali</cp:lastModifiedBy>
  <cp:revision>5</cp:revision>
  <cp:lastPrinted>2021-03-17T11:07:00Z</cp:lastPrinted>
  <dcterms:created xsi:type="dcterms:W3CDTF">2021-03-16T18:40:00Z</dcterms:created>
  <dcterms:modified xsi:type="dcterms:W3CDTF">2021-03-17T11:11:00Z</dcterms:modified>
</cp:coreProperties>
</file>